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763E0" w:rsidR="00BA76DE" w:rsidP="0088757D" w:rsidRDefault="00D763E0" w14:paraId="234C2B6B" w14:textId="4AFFC67D">
      <w:pPr>
        <w:pStyle w:val="Kop1"/>
        <w:spacing w:after="240"/>
        <w:rPr>
          <w:color w:val="CBA052" w:themeColor="accent1"/>
          <w:sz w:val="32"/>
          <w:szCs w:val="36"/>
          <w:lang w:val="en-US"/>
        </w:rPr>
      </w:pPr>
      <w:bookmarkStart w:name="_Toc138408671" w:id="0"/>
      <w:bookmarkStart w:name="_Toc138409939" w:id="1"/>
      <w:bookmarkStart w:name="_Toc138410714" w:id="2"/>
      <w:bookmarkStart w:name="_Toc139276784" w:id="3"/>
      <w:bookmarkStart w:name="_Toc173510273" w:id="4"/>
      <w:r>
        <w:rPr>
          <w:color w:val="CBA052" w:themeColor="accent1"/>
          <w:sz w:val="32"/>
          <w:szCs w:val="36"/>
          <w:lang w:val="en-US"/>
        </w:rPr>
        <w:t>Annex</w:t>
      </w:r>
      <w:r w:rsidRPr="00D763E0" w:rsidR="0088757D">
        <w:rPr>
          <w:color w:val="CBA052" w:themeColor="accent1"/>
          <w:sz w:val="32"/>
          <w:szCs w:val="36"/>
          <w:lang w:val="en-US"/>
        </w:rPr>
        <w:t xml:space="preserve"> </w:t>
      </w:r>
      <w:r w:rsidR="00EA2D16">
        <w:rPr>
          <w:color w:val="CBA052" w:themeColor="accent1"/>
          <w:sz w:val="32"/>
          <w:szCs w:val="36"/>
          <w:lang w:val="en-US"/>
        </w:rPr>
        <w:t>D1.1</w:t>
      </w:r>
      <w:r w:rsidRPr="00D763E0" w:rsidR="0088757D">
        <w:rPr>
          <w:color w:val="9CDBD9" w:themeColor="accent3"/>
          <w:sz w:val="32"/>
          <w:szCs w:val="36"/>
          <w:lang w:val="en-US"/>
        </w:rPr>
        <w:t xml:space="preserve"> </w:t>
      </w:r>
      <w:bookmarkEnd w:id="0"/>
      <w:bookmarkEnd w:id="1"/>
      <w:bookmarkEnd w:id="2"/>
      <w:bookmarkEnd w:id="3"/>
      <w:r w:rsidRPr="00D763E0">
        <w:rPr>
          <w:color w:val="CBA052" w:themeColor="accent1"/>
          <w:sz w:val="32"/>
          <w:szCs w:val="36"/>
          <w:lang w:val="en-US"/>
        </w:rPr>
        <w:t>Program of requi</w:t>
      </w:r>
      <w:r>
        <w:rPr>
          <w:color w:val="CBA052" w:themeColor="accent1"/>
          <w:sz w:val="32"/>
          <w:szCs w:val="36"/>
          <w:lang w:val="en-US"/>
        </w:rPr>
        <w:t>rements</w:t>
      </w:r>
      <w:r w:rsidR="00FD200F">
        <w:rPr>
          <w:color w:val="CBA052" w:themeColor="accent1"/>
          <w:sz w:val="32"/>
          <w:szCs w:val="36"/>
          <w:lang w:val="en-US"/>
        </w:rPr>
        <w:t xml:space="preserve"> (general)</w:t>
      </w:r>
      <w:bookmarkEnd w:id="4"/>
    </w:p>
    <w:p w:rsidRPr="001C272B" w:rsidR="001C272B" w:rsidP="001C272B" w:rsidRDefault="001C272B" w14:paraId="270671A0" w14:textId="175FE6C3">
      <w:pPr>
        <w:spacing w:after="240"/>
        <w:rPr>
          <w:lang w:val="en-US"/>
        </w:rPr>
      </w:pPr>
      <w:r w:rsidRPr="001C272B">
        <w:rPr>
          <w:lang w:val="en-US"/>
        </w:rPr>
        <w:t xml:space="preserve">The Program of Requirements forms an appendix to the Procurement Guidelines for the European </w:t>
      </w:r>
      <w:r w:rsidRPr="00BB466E">
        <w:rPr>
          <w:lang w:val="en-US"/>
        </w:rPr>
        <w:t xml:space="preserve">Tender </w:t>
      </w:r>
      <w:r w:rsidRPr="00BB466E" w:rsidR="00BB466E">
        <w:rPr>
          <w:lang w:val="en-US"/>
        </w:rPr>
        <w:t>Full text digitization</w:t>
      </w:r>
      <w:r w:rsidRPr="00BB466E">
        <w:rPr>
          <w:lang w:val="en-US"/>
        </w:rPr>
        <w:t xml:space="preserve"> of the </w:t>
      </w:r>
      <w:r>
        <w:rPr>
          <w:lang w:val="en-US"/>
        </w:rPr>
        <w:t>KB</w:t>
      </w:r>
      <w:r w:rsidRPr="001C272B">
        <w:rPr>
          <w:lang w:val="en-US"/>
        </w:rPr>
        <w:t>, hereinafter referred to as the Client.</w:t>
      </w:r>
    </w:p>
    <w:p w:rsidRPr="001C272B" w:rsidR="001C272B" w:rsidP="001C272B" w:rsidRDefault="001C272B" w14:paraId="34CD7F7B" w14:textId="3D41C3AB">
      <w:pPr>
        <w:spacing w:after="240"/>
        <w:rPr>
          <w:lang w:val="en-US"/>
        </w:rPr>
      </w:pPr>
      <w:r w:rsidRPr="001C272B">
        <w:rPr>
          <w:lang w:val="en-US"/>
        </w:rPr>
        <w:t>By signing the European Single Procurement Document (ESPD), the Bidder agrees to the terms stated therein, possibly amended by means of a Memorandum of Information.</w:t>
      </w:r>
    </w:p>
    <w:p w:rsidRPr="00FB118F" w:rsidR="0088757D" w:rsidP="0088757D" w:rsidRDefault="007E00CB" w14:paraId="75A9DFA4" w14:textId="53A094DA">
      <w:pPr>
        <w:pStyle w:val="Kop2"/>
        <w:rPr>
          <w:b/>
          <w:bCs/>
          <w:color w:val="CBA052"/>
          <w:lang w:val="en-US"/>
        </w:rPr>
      </w:pPr>
      <w:bookmarkStart w:name="_Toc173510274" w:id="5"/>
      <w:r w:rsidRPr="00FB118F">
        <w:rPr>
          <w:b/>
          <w:bCs/>
          <w:color w:val="CBA052"/>
          <w:lang w:val="en-US"/>
        </w:rPr>
        <w:t>Table of contents</w:t>
      </w:r>
      <w:bookmarkEnd w:id="5"/>
    </w:p>
    <w:p w:rsidRPr="00BB466E" w:rsidR="0088757D" w:rsidP="0088757D" w:rsidRDefault="00FB118F" w14:paraId="3460AA6D" w14:textId="2F7CE6D0">
      <w:pPr>
        <w:rPr>
          <w:lang w:val="en-US"/>
        </w:rPr>
      </w:pPr>
      <w:r w:rsidRPr="00BB466E">
        <w:rPr>
          <w:lang w:val="en-US"/>
        </w:rPr>
        <w:t xml:space="preserve">Below you will find the requirements that the Client imposes on the Bidder regarding </w:t>
      </w:r>
      <w:r w:rsidRPr="00BB466E" w:rsidR="00BB466E">
        <w:rPr>
          <w:lang w:val="en-US"/>
        </w:rPr>
        <w:t>services for Full text digitization</w:t>
      </w:r>
      <w:r w:rsidRPr="00BB466E">
        <w:rPr>
          <w:lang w:val="en-US"/>
        </w:rPr>
        <w:t xml:space="preserve">. The following topics will be covered in succession </w:t>
      </w:r>
      <w:r w:rsidRPr="00BB466E" w:rsidR="0088757D">
        <w:rPr>
          <w:lang w:val="en-US"/>
        </w:rPr>
        <w:t>:</w:t>
      </w:r>
    </w:p>
    <w:sdt>
      <w:sdtPr>
        <w:id w:val="735439936"/>
        <w:docPartObj>
          <w:docPartGallery w:val="Table of Contents"/>
          <w:docPartUnique/>
        </w:docPartObj>
      </w:sdtPr>
      <w:sdtEndPr>
        <w:rPr>
          <w:b/>
          <w:bCs/>
        </w:rPr>
      </w:sdtEndPr>
      <w:sdtContent>
        <w:p w:rsidR="00D03BD0" w:rsidRDefault="0088757D" w14:paraId="01812490" w14:textId="686F5749">
          <w:pPr>
            <w:pStyle w:val="Inhopg1"/>
            <w:tabs>
              <w:tab w:val="right" w:leader="dot" w:pos="7920"/>
            </w:tabs>
            <w:rPr>
              <w:rFonts w:eastAsiaTheme="minorEastAsia"/>
              <w:noProof/>
              <w:kern w:val="2"/>
              <w:sz w:val="24"/>
              <w:lang w:eastAsia="nl-NL"/>
              <w14:ligatures w14:val="standardContextual"/>
            </w:rPr>
          </w:pPr>
          <w:r>
            <w:fldChar w:fldCharType="begin"/>
          </w:r>
          <w:r>
            <w:instrText xml:space="preserve"> TOC \o "1-3" \h \z \u </w:instrText>
          </w:r>
          <w:r>
            <w:fldChar w:fldCharType="separate"/>
          </w:r>
          <w:hyperlink w:history="1" w:anchor="_Toc173510273">
            <w:r w:rsidRPr="00FA597A" w:rsidR="00D03BD0">
              <w:rPr>
                <w:rStyle w:val="Hyperlink"/>
                <w:noProof/>
                <w:lang w:val="en-US"/>
              </w:rPr>
              <w:t>Annex D1.1 Program of requirements (general)</w:t>
            </w:r>
            <w:r w:rsidR="00D03BD0">
              <w:rPr>
                <w:noProof/>
                <w:webHidden/>
              </w:rPr>
              <w:tab/>
            </w:r>
            <w:r w:rsidR="00D03BD0">
              <w:rPr>
                <w:noProof/>
                <w:webHidden/>
              </w:rPr>
              <w:fldChar w:fldCharType="begin"/>
            </w:r>
            <w:r w:rsidR="00D03BD0">
              <w:rPr>
                <w:noProof/>
                <w:webHidden/>
              </w:rPr>
              <w:instrText xml:space="preserve"> PAGEREF _Toc173510273 \h </w:instrText>
            </w:r>
            <w:r w:rsidR="00D03BD0">
              <w:rPr>
                <w:noProof/>
                <w:webHidden/>
              </w:rPr>
            </w:r>
            <w:r w:rsidR="00D03BD0">
              <w:rPr>
                <w:noProof/>
                <w:webHidden/>
              </w:rPr>
              <w:fldChar w:fldCharType="separate"/>
            </w:r>
            <w:r w:rsidR="00D03BD0">
              <w:rPr>
                <w:noProof/>
                <w:webHidden/>
              </w:rPr>
              <w:t>1</w:t>
            </w:r>
            <w:r w:rsidR="00D03BD0">
              <w:rPr>
                <w:noProof/>
                <w:webHidden/>
              </w:rPr>
              <w:fldChar w:fldCharType="end"/>
            </w:r>
          </w:hyperlink>
        </w:p>
        <w:p w:rsidR="00D03BD0" w:rsidRDefault="007E1B6F" w14:paraId="526450B3" w14:textId="54F20274">
          <w:pPr>
            <w:pStyle w:val="Inhopg2"/>
            <w:tabs>
              <w:tab w:val="right" w:leader="dot" w:pos="7920"/>
            </w:tabs>
            <w:rPr>
              <w:rFonts w:eastAsiaTheme="minorEastAsia"/>
              <w:noProof/>
              <w:kern w:val="2"/>
              <w:sz w:val="24"/>
              <w:lang w:eastAsia="nl-NL"/>
              <w14:ligatures w14:val="standardContextual"/>
            </w:rPr>
          </w:pPr>
          <w:hyperlink w:history="1" w:anchor="_Toc173510274">
            <w:r w:rsidRPr="00FA597A" w:rsidR="00D03BD0">
              <w:rPr>
                <w:rStyle w:val="Hyperlink"/>
                <w:b/>
                <w:bCs/>
                <w:noProof/>
                <w:lang w:val="en-US"/>
              </w:rPr>
              <w:t>Table of contents</w:t>
            </w:r>
            <w:r w:rsidR="00D03BD0">
              <w:rPr>
                <w:noProof/>
                <w:webHidden/>
              </w:rPr>
              <w:tab/>
            </w:r>
            <w:r w:rsidR="00D03BD0">
              <w:rPr>
                <w:noProof/>
                <w:webHidden/>
              </w:rPr>
              <w:fldChar w:fldCharType="begin"/>
            </w:r>
            <w:r w:rsidR="00D03BD0">
              <w:rPr>
                <w:noProof/>
                <w:webHidden/>
              </w:rPr>
              <w:instrText xml:space="preserve"> PAGEREF _Toc173510274 \h </w:instrText>
            </w:r>
            <w:r w:rsidR="00D03BD0">
              <w:rPr>
                <w:noProof/>
                <w:webHidden/>
              </w:rPr>
            </w:r>
            <w:r w:rsidR="00D03BD0">
              <w:rPr>
                <w:noProof/>
                <w:webHidden/>
              </w:rPr>
              <w:fldChar w:fldCharType="separate"/>
            </w:r>
            <w:r w:rsidR="00D03BD0">
              <w:rPr>
                <w:noProof/>
                <w:webHidden/>
              </w:rPr>
              <w:t>1</w:t>
            </w:r>
            <w:r w:rsidR="00D03BD0">
              <w:rPr>
                <w:noProof/>
                <w:webHidden/>
              </w:rPr>
              <w:fldChar w:fldCharType="end"/>
            </w:r>
          </w:hyperlink>
        </w:p>
        <w:p w:rsidR="00D03BD0" w:rsidRDefault="007E1B6F" w14:paraId="6D78B932" w14:textId="7A0BA6A0">
          <w:pPr>
            <w:pStyle w:val="Inhopg2"/>
            <w:tabs>
              <w:tab w:val="left" w:pos="720"/>
              <w:tab w:val="right" w:leader="dot" w:pos="7920"/>
            </w:tabs>
            <w:rPr>
              <w:rFonts w:eastAsiaTheme="minorEastAsia"/>
              <w:noProof/>
              <w:kern w:val="2"/>
              <w:sz w:val="24"/>
              <w:lang w:eastAsia="nl-NL"/>
              <w14:ligatures w14:val="standardContextual"/>
            </w:rPr>
          </w:pPr>
          <w:hyperlink w:history="1" w:anchor="_Toc173510275">
            <w:r w:rsidRPr="00FA597A" w:rsidR="00D03BD0">
              <w:rPr>
                <w:rStyle w:val="Hyperlink"/>
                <w:b/>
                <w:bCs/>
                <w:noProof/>
              </w:rPr>
              <w:t>1.</w:t>
            </w:r>
            <w:r w:rsidR="00D03BD0">
              <w:rPr>
                <w:rFonts w:eastAsiaTheme="minorEastAsia"/>
                <w:noProof/>
                <w:kern w:val="2"/>
                <w:sz w:val="24"/>
                <w:lang w:eastAsia="nl-NL"/>
                <w14:ligatures w14:val="standardContextual"/>
              </w:rPr>
              <w:tab/>
            </w:r>
            <w:r w:rsidRPr="00FA597A" w:rsidR="00D03BD0">
              <w:rPr>
                <w:rStyle w:val="Hyperlink"/>
                <w:rFonts w:eastAsia="Times New Roman"/>
                <w:b/>
                <w:bCs/>
                <w:noProof/>
                <w:lang w:eastAsia="nl-NL"/>
              </w:rPr>
              <w:t>General Requirements</w:t>
            </w:r>
            <w:r w:rsidR="00D03BD0">
              <w:rPr>
                <w:noProof/>
                <w:webHidden/>
              </w:rPr>
              <w:tab/>
            </w:r>
            <w:r w:rsidR="00D03BD0">
              <w:rPr>
                <w:noProof/>
                <w:webHidden/>
              </w:rPr>
              <w:fldChar w:fldCharType="begin"/>
            </w:r>
            <w:r w:rsidR="00D03BD0">
              <w:rPr>
                <w:noProof/>
                <w:webHidden/>
              </w:rPr>
              <w:instrText xml:space="preserve"> PAGEREF _Toc173510275 \h </w:instrText>
            </w:r>
            <w:r w:rsidR="00D03BD0">
              <w:rPr>
                <w:noProof/>
                <w:webHidden/>
              </w:rPr>
            </w:r>
            <w:r w:rsidR="00D03BD0">
              <w:rPr>
                <w:noProof/>
                <w:webHidden/>
              </w:rPr>
              <w:fldChar w:fldCharType="separate"/>
            </w:r>
            <w:r w:rsidR="00D03BD0">
              <w:rPr>
                <w:noProof/>
                <w:webHidden/>
              </w:rPr>
              <w:t>1</w:t>
            </w:r>
            <w:r w:rsidR="00D03BD0">
              <w:rPr>
                <w:noProof/>
                <w:webHidden/>
              </w:rPr>
              <w:fldChar w:fldCharType="end"/>
            </w:r>
          </w:hyperlink>
        </w:p>
        <w:p w:rsidR="00D03BD0" w:rsidRDefault="007E1B6F" w14:paraId="4B65941F" w14:textId="4929D901">
          <w:pPr>
            <w:pStyle w:val="Inhopg2"/>
            <w:tabs>
              <w:tab w:val="left" w:pos="720"/>
              <w:tab w:val="right" w:leader="dot" w:pos="7920"/>
            </w:tabs>
            <w:rPr>
              <w:rFonts w:eastAsiaTheme="minorEastAsia"/>
              <w:noProof/>
              <w:kern w:val="2"/>
              <w:sz w:val="24"/>
              <w:lang w:eastAsia="nl-NL"/>
              <w14:ligatures w14:val="standardContextual"/>
            </w:rPr>
          </w:pPr>
          <w:hyperlink w:history="1" w:anchor="_Toc173510276">
            <w:r w:rsidRPr="00FA597A" w:rsidR="00D03BD0">
              <w:rPr>
                <w:rStyle w:val="Hyperlink"/>
                <w:b/>
                <w:bCs/>
                <w:noProof/>
              </w:rPr>
              <w:t>2.</w:t>
            </w:r>
            <w:r w:rsidR="00D03BD0">
              <w:rPr>
                <w:rFonts w:eastAsiaTheme="minorEastAsia"/>
                <w:noProof/>
                <w:kern w:val="2"/>
                <w:sz w:val="24"/>
                <w:lang w:eastAsia="nl-NL"/>
                <w14:ligatures w14:val="standardContextual"/>
              </w:rPr>
              <w:tab/>
            </w:r>
            <w:r w:rsidRPr="00FA597A" w:rsidR="00D03BD0">
              <w:rPr>
                <w:rStyle w:val="Hyperlink"/>
                <w:rFonts w:eastAsia="Times New Roman"/>
                <w:b/>
                <w:bCs/>
                <w:noProof/>
                <w:lang w:eastAsia="nl-NL"/>
              </w:rPr>
              <w:t>Legal</w:t>
            </w:r>
            <w:r w:rsidR="00D03BD0">
              <w:rPr>
                <w:noProof/>
                <w:webHidden/>
              </w:rPr>
              <w:tab/>
            </w:r>
            <w:r w:rsidR="00D03BD0">
              <w:rPr>
                <w:noProof/>
                <w:webHidden/>
              </w:rPr>
              <w:fldChar w:fldCharType="begin"/>
            </w:r>
            <w:r w:rsidR="00D03BD0">
              <w:rPr>
                <w:noProof/>
                <w:webHidden/>
              </w:rPr>
              <w:instrText xml:space="preserve"> PAGEREF _Toc173510276 \h </w:instrText>
            </w:r>
            <w:r w:rsidR="00D03BD0">
              <w:rPr>
                <w:noProof/>
                <w:webHidden/>
              </w:rPr>
            </w:r>
            <w:r w:rsidR="00D03BD0">
              <w:rPr>
                <w:noProof/>
                <w:webHidden/>
              </w:rPr>
              <w:fldChar w:fldCharType="separate"/>
            </w:r>
            <w:r w:rsidR="00D03BD0">
              <w:rPr>
                <w:noProof/>
                <w:webHidden/>
              </w:rPr>
              <w:t>2</w:t>
            </w:r>
            <w:r w:rsidR="00D03BD0">
              <w:rPr>
                <w:noProof/>
                <w:webHidden/>
              </w:rPr>
              <w:fldChar w:fldCharType="end"/>
            </w:r>
          </w:hyperlink>
        </w:p>
        <w:p w:rsidR="00D03BD0" w:rsidRDefault="007E1B6F" w14:paraId="12F044E7" w14:textId="14AC213A">
          <w:pPr>
            <w:pStyle w:val="Inhopg2"/>
            <w:tabs>
              <w:tab w:val="left" w:pos="720"/>
              <w:tab w:val="right" w:leader="dot" w:pos="7920"/>
            </w:tabs>
            <w:rPr>
              <w:rFonts w:eastAsiaTheme="minorEastAsia"/>
              <w:noProof/>
              <w:kern w:val="2"/>
              <w:sz w:val="24"/>
              <w:lang w:eastAsia="nl-NL"/>
              <w14:ligatures w14:val="standardContextual"/>
            </w:rPr>
          </w:pPr>
          <w:hyperlink w:history="1" w:anchor="_Toc173510277">
            <w:r w:rsidRPr="00FA597A" w:rsidR="00D03BD0">
              <w:rPr>
                <w:rStyle w:val="Hyperlink"/>
                <w:b/>
                <w:bCs/>
                <w:noProof/>
              </w:rPr>
              <w:t>3.</w:t>
            </w:r>
            <w:r w:rsidR="00D03BD0">
              <w:rPr>
                <w:rFonts w:eastAsiaTheme="minorEastAsia"/>
                <w:noProof/>
                <w:kern w:val="2"/>
                <w:sz w:val="24"/>
                <w:lang w:eastAsia="nl-NL"/>
                <w14:ligatures w14:val="standardContextual"/>
              </w:rPr>
              <w:tab/>
            </w:r>
            <w:r w:rsidRPr="00FA597A" w:rsidR="00D03BD0">
              <w:rPr>
                <w:rStyle w:val="Hyperlink"/>
                <w:rFonts w:eastAsia="Times New Roman"/>
                <w:b/>
                <w:bCs/>
                <w:noProof/>
                <w:lang w:eastAsia="nl-NL"/>
              </w:rPr>
              <w:t>Sustainability</w:t>
            </w:r>
            <w:r w:rsidR="00D03BD0">
              <w:rPr>
                <w:noProof/>
                <w:webHidden/>
              </w:rPr>
              <w:tab/>
            </w:r>
            <w:r w:rsidR="00D03BD0">
              <w:rPr>
                <w:noProof/>
                <w:webHidden/>
              </w:rPr>
              <w:fldChar w:fldCharType="begin"/>
            </w:r>
            <w:r w:rsidR="00D03BD0">
              <w:rPr>
                <w:noProof/>
                <w:webHidden/>
              </w:rPr>
              <w:instrText xml:space="preserve"> PAGEREF _Toc173510277 \h </w:instrText>
            </w:r>
            <w:r w:rsidR="00D03BD0">
              <w:rPr>
                <w:noProof/>
                <w:webHidden/>
              </w:rPr>
            </w:r>
            <w:r w:rsidR="00D03BD0">
              <w:rPr>
                <w:noProof/>
                <w:webHidden/>
              </w:rPr>
              <w:fldChar w:fldCharType="separate"/>
            </w:r>
            <w:r w:rsidR="00D03BD0">
              <w:rPr>
                <w:noProof/>
                <w:webHidden/>
              </w:rPr>
              <w:t>2</w:t>
            </w:r>
            <w:r w:rsidR="00D03BD0">
              <w:rPr>
                <w:noProof/>
                <w:webHidden/>
              </w:rPr>
              <w:fldChar w:fldCharType="end"/>
            </w:r>
          </w:hyperlink>
        </w:p>
        <w:p w:rsidR="00D03BD0" w:rsidRDefault="007E1B6F" w14:paraId="26900B04" w14:textId="6BFFAF6B">
          <w:pPr>
            <w:pStyle w:val="Inhopg2"/>
            <w:tabs>
              <w:tab w:val="left" w:pos="720"/>
              <w:tab w:val="right" w:leader="dot" w:pos="7920"/>
            </w:tabs>
            <w:rPr>
              <w:rFonts w:eastAsiaTheme="minorEastAsia"/>
              <w:noProof/>
              <w:kern w:val="2"/>
              <w:sz w:val="24"/>
              <w:lang w:eastAsia="nl-NL"/>
              <w14:ligatures w14:val="standardContextual"/>
            </w:rPr>
          </w:pPr>
          <w:hyperlink w:history="1" w:anchor="_Toc173510278">
            <w:r w:rsidRPr="00FA597A" w:rsidR="00D03BD0">
              <w:rPr>
                <w:rStyle w:val="Hyperlink"/>
                <w:b/>
                <w:bCs/>
                <w:noProof/>
              </w:rPr>
              <w:t>4.</w:t>
            </w:r>
            <w:r w:rsidR="00D03BD0">
              <w:rPr>
                <w:rFonts w:eastAsiaTheme="minorEastAsia"/>
                <w:noProof/>
                <w:kern w:val="2"/>
                <w:sz w:val="24"/>
                <w:lang w:eastAsia="nl-NL"/>
                <w14:ligatures w14:val="standardContextual"/>
              </w:rPr>
              <w:tab/>
            </w:r>
            <w:r w:rsidRPr="00FA597A" w:rsidR="00D03BD0">
              <w:rPr>
                <w:rStyle w:val="Hyperlink"/>
                <w:b/>
                <w:bCs/>
                <w:noProof/>
              </w:rPr>
              <w:t>Invoicing</w:t>
            </w:r>
            <w:r w:rsidR="00D03BD0">
              <w:rPr>
                <w:noProof/>
                <w:webHidden/>
              </w:rPr>
              <w:tab/>
            </w:r>
            <w:r w:rsidR="00D03BD0">
              <w:rPr>
                <w:noProof/>
                <w:webHidden/>
              </w:rPr>
              <w:fldChar w:fldCharType="begin"/>
            </w:r>
            <w:r w:rsidR="00D03BD0">
              <w:rPr>
                <w:noProof/>
                <w:webHidden/>
              </w:rPr>
              <w:instrText xml:space="preserve"> PAGEREF _Toc173510278 \h </w:instrText>
            </w:r>
            <w:r w:rsidR="00D03BD0">
              <w:rPr>
                <w:noProof/>
                <w:webHidden/>
              </w:rPr>
            </w:r>
            <w:r w:rsidR="00D03BD0">
              <w:rPr>
                <w:noProof/>
                <w:webHidden/>
              </w:rPr>
              <w:fldChar w:fldCharType="separate"/>
            </w:r>
            <w:r w:rsidR="00D03BD0">
              <w:rPr>
                <w:noProof/>
                <w:webHidden/>
              </w:rPr>
              <w:t>3</w:t>
            </w:r>
            <w:r w:rsidR="00D03BD0">
              <w:rPr>
                <w:noProof/>
                <w:webHidden/>
              </w:rPr>
              <w:fldChar w:fldCharType="end"/>
            </w:r>
          </w:hyperlink>
        </w:p>
        <w:p w:rsidR="0088757D" w:rsidRDefault="0088757D" w14:paraId="0DA826B6" w14:textId="7F035BA9">
          <w:r>
            <w:rPr>
              <w:b/>
              <w:bCs/>
            </w:rPr>
            <w:fldChar w:fldCharType="end"/>
          </w:r>
        </w:p>
      </w:sdtContent>
    </w:sdt>
    <w:p w:rsidRPr="00FE0523" w:rsidR="0076545E" w:rsidP="0088757D" w:rsidRDefault="0076545E" w14:paraId="7525CB0A" w14:textId="49D819C7">
      <w:pPr>
        <w:spacing w:line="240" w:lineRule="auto"/>
      </w:pPr>
      <w:bookmarkStart w:name="_Toc421886651" w:id="6"/>
    </w:p>
    <w:tbl>
      <w:tblPr>
        <w:tblStyle w:val="TabelKB"/>
        <w:tblW w:w="7938" w:type="dxa"/>
        <w:tblBorders>
          <w:top w:val="single" w:color="9CDBD9" w:themeColor="accent3" w:sz="4" w:space="0"/>
          <w:left w:val="single" w:color="9CDBD9" w:themeColor="accent3" w:sz="4" w:space="0"/>
          <w:bottom w:val="single" w:color="9CDBD9" w:themeColor="accent3" w:sz="4" w:space="0"/>
          <w:right w:val="single" w:color="9CDBD9" w:themeColor="accent3" w:sz="4" w:space="0"/>
          <w:insideH w:val="single" w:color="9CDBD9" w:themeColor="accent3" w:sz="4" w:space="0"/>
          <w:insideV w:val="single" w:color="9CDBD9" w:themeColor="accent3" w:sz="4" w:space="0"/>
        </w:tblBorders>
        <w:tblLook w:val="0620" w:firstRow="1" w:lastRow="0" w:firstColumn="0" w:lastColumn="0" w:noHBand="1" w:noVBand="1"/>
      </w:tblPr>
      <w:tblGrid>
        <w:gridCol w:w="851"/>
        <w:gridCol w:w="7087"/>
      </w:tblGrid>
      <w:tr w:rsidRPr="00AE461A" w:rsidR="0088757D" w:rsidTr="0088757D" w14:paraId="672144BE" w14:textId="77777777">
        <w:trPr>
          <w:cnfStyle w:val="100000000000" w:firstRow="1" w:lastRow="0" w:firstColumn="0" w:lastColumn="0" w:oddVBand="0" w:evenVBand="0" w:oddHBand="0" w:evenHBand="0" w:firstRowFirstColumn="0" w:firstRowLastColumn="0" w:lastRowFirstColumn="0" w:lastRowLastColumn="0"/>
        </w:trPr>
        <w:tc>
          <w:tcPr>
            <w:tcW w:w="7938"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tcPr>
          <w:p w:rsidRPr="0088757D" w:rsidR="0088757D" w:rsidP="0088757D" w:rsidRDefault="00644413" w14:paraId="6B639A3F" w14:textId="04135F39">
            <w:pPr>
              <w:pStyle w:val="Kop2"/>
              <w:numPr>
                <w:ilvl w:val="0"/>
                <w:numId w:val="10"/>
              </w:numPr>
              <w:rPr>
                <w:b/>
                <w:bCs/>
                <w:szCs w:val="18"/>
              </w:rPr>
            </w:pPr>
            <w:bookmarkStart w:name="_Toc173510275" w:id="7"/>
            <w:r w:rsidRPr="00644413">
              <w:rPr>
                <w:rFonts w:eastAsia="Times New Roman"/>
                <w:b/>
                <w:bCs/>
                <w:color w:val="000000" w:themeColor="text2"/>
                <w:sz w:val="22"/>
                <w:szCs w:val="22"/>
                <w:lang w:eastAsia="nl-NL"/>
              </w:rPr>
              <w:t>General Requirements</w:t>
            </w:r>
            <w:bookmarkEnd w:id="7"/>
          </w:p>
        </w:tc>
      </w:tr>
      <w:tr w:rsidRPr="008F3A53" w:rsidR="0088757D" w:rsidTr="0088757D" w14:paraId="61F87470" w14:textId="77777777">
        <w:tc>
          <w:tcPr>
            <w:tcW w:w="851" w:type="dxa"/>
          </w:tcPr>
          <w:p w:rsidRPr="0088757D" w:rsidR="0088757D" w:rsidP="00FD200F" w:rsidRDefault="00FD200F" w14:paraId="02570F8F" w14:textId="545599E6">
            <w:r>
              <w:t>1.1</w:t>
            </w:r>
          </w:p>
        </w:tc>
        <w:tc>
          <w:tcPr>
            <w:tcW w:w="7087" w:type="dxa"/>
          </w:tcPr>
          <w:p w:rsidR="00517B44" w:rsidP="0088757D" w:rsidRDefault="00517B44" w14:paraId="52672CF2" w14:textId="77777777">
            <w:pPr>
              <w:pStyle w:val="paragraph"/>
              <w:spacing w:before="0" w:beforeAutospacing="0" w:after="0" w:afterAutospacing="0" w:line="276" w:lineRule="auto"/>
              <w:textAlignment w:val="baseline"/>
              <w:rPr>
                <w:rStyle w:val="normaltextrun"/>
                <w:rFonts w:ascii="Arial" w:hAnsi="Arial" w:cs="Arial"/>
                <w:b/>
                <w:bCs/>
                <w:sz w:val="20"/>
                <w:szCs w:val="20"/>
              </w:rPr>
            </w:pPr>
            <w:r w:rsidRPr="00517B44">
              <w:rPr>
                <w:rStyle w:val="normaltextrun"/>
                <w:rFonts w:ascii="Arial" w:hAnsi="Arial" w:cs="Arial"/>
                <w:b/>
                <w:bCs/>
                <w:sz w:val="20"/>
                <w:szCs w:val="20"/>
              </w:rPr>
              <w:t>English Language</w:t>
            </w:r>
          </w:p>
          <w:p w:rsidRPr="00517B44" w:rsidR="0088757D" w:rsidP="72AE40C8" w:rsidRDefault="00517B44" w14:paraId="540514B6" w14:textId="76DE8BFD">
            <w:pPr>
              <w:pStyle w:val="paragraph"/>
              <w:spacing w:before="0" w:beforeAutospacing="0" w:after="0" w:afterAutospacing="0" w:line="276" w:lineRule="auto"/>
              <w:rPr>
                <w:rFonts w:ascii="Arial" w:hAnsi="Arial" w:cs="Arial"/>
                <w:sz w:val="20"/>
                <w:szCs w:val="20"/>
                <w:lang w:val="en-US"/>
              </w:rPr>
            </w:pPr>
            <w:r w:rsidRPr="00517B44">
              <w:rPr>
                <w:rStyle w:val="normaltextrun"/>
                <w:rFonts w:ascii="Arial" w:hAnsi="Arial" w:cs="Arial"/>
                <w:sz w:val="20"/>
                <w:szCs w:val="20"/>
                <w:lang w:val="en-US"/>
              </w:rPr>
              <w:t>All communication, documents, and correspondence in the context of this Assignment and the Subsequent Assignments must be conducted and/or drafted in the English language</w:t>
            </w:r>
          </w:p>
        </w:tc>
      </w:tr>
      <w:tr w:rsidRPr="008F3A53" w:rsidR="0088757D" w:rsidTr="0088757D" w14:paraId="2FAE91E6"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rsidRPr="00FD200F" w:rsidR="0088757D" w:rsidP="00FD200F" w:rsidRDefault="00FD200F" w14:paraId="1397E33A" w14:textId="632D6F88">
            <w:pPr>
              <w:rPr>
                <w:lang w:val="en-US"/>
              </w:rPr>
            </w:pPr>
            <w:r>
              <w:rPr>
                <w:lang w:val="en-US"/>
              </w:rPr>
              <w:t>1.2</w:t>
            </w:r>
          </w:p>
        </w:tc>
        <w:tc>
          <w:tcPr>
            <w:tcW w:w="7087" w:type="dxa"/>
            <w:shd w:val="clear" w:color="auto" w:fill="auto"/>
          </w:tcPr>
          <w:p w:rsidRPr="00133D44" w:rsidR="0088757D" w:rsidP="0088757D" w:rsidRDefault="00292249" w14:paraId="02A283FF" w14:textId="4131BE4A">
            <w:pPr>
              <w:cnfStyle w:val="000000000000" w:firstRow="0" w:lastRow="0" w:firstColumn="0" w:lastColumn="0" w:oddVBand="0" w:evenVBand="0" w:oddHBand="0" w:evenHBand="0" w:firstRowFirstColumn="0" w:firstRowLastColumn="0" w:lastRowFirstColumn="0" w:lastRowLastColumn="0"/>
              <w:rPr>
                <w:lang w:val="en-US"/>
              </w:rPr>
            </w:pPr>
            <w:r w:rsidRPr="00292249">
              <w:rPr>
                <w:rStyle w:val="normaltextrun"/>
                <w:rFonts w:ascii="Arial" w:hAnsi="Arial" w:eastAsia="Times New Roman" w:cs="Arial"/>
                <w:b/>
                <w:bCs/>
                <w:szCs w:val="20"/>
                <w:lang w:val="en-US" w:eastAsia="nl-NL"/>
              </w:rPr>
              <w:t>Dedicated Contact Person</w:t>
            </w:r>
            <w:r w:rsidRPr="00292249">
              <w:rPr>
                <w:rStyle w:val="normaltextrun"/>
                <w:rFonts w:ascii="Arial" w:hAnsi="Arial" w:eastAsia="Times New Roman" w:cs="Arial"/>
                <w:b/>
                <w:bCs/>
                <w:szCs w:val="20"/>
                <w:lang w:val="en-US" w:eastAsia="nl-NL"/>
              </w:rPr>
              <w:br/>
            </w:r>
            <w:r w:rsidRPr="00133D44" w:rsidR="00133D44">
              <w:rPr>
                <w:rStyle w:val="normaltextrun"/>
                <w:rFonts w:ascii="Arial" w:hAnsi="Arial" w:cs="Arial"/>
                <w:szCs w:val="20"/>
                <w:lang w:val="en-US"/>
              </w:rPr>
              <w:t xml:space="preserve">The Contractor shall provide one dedicated contact person for all matters related to the execution of the Assignment for the entire duration of the Assignment. This person must have an excellent command of the </w:t>
            </w:r>
            <w:r w:rsidR="00133D44">
              <w:rPr>
                <w:rStyle w:val="normaltextrun"/>
                <w:rFonts w:ascii="Arial" w:hAnsi="Arial" w:cs="Arial"/>
                <w:szCs w:val="20"/>
                <w:lang w:val="en-US"/>
              </w:rPr>
              <w:t>English</w:t>
            </w:r>
            <w:r w:rsidRPr="00133D44" w:rsidR="00133D44">
              <w:rPr>
                <w:rStyle w:val="normaltextrun"/>
                <w:rFonts w:ascii="Arial" w:hAnsi="Arial" w:cs="Arial"/>
                <w:szCs w:val="20"/>
                <w:lang w:val="en-US"/>
              </w:rPr>
              <w:t xml:space="preserve"> language, both spoken and written.</w:t>
            </w:r>
          </w:p>
        </w:tc>
      </w:tr>
      <w:tr w:rsidRPr="008F3A53" w:rsidR="0088757D" w:rsidTr="0088757D" w14:paraId="79144181"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rsidRPr="00FD200F" w:rsidR="0088757D" w:rsidP="00FD200F" w:rsidRDefault="00FD200F" w14:paraId="4378E63A" w14:textId="4CEA1F36">
            <w:pPr>
              <w:rPr>
                <w:lang w:val="en-US"/>
              </w:rPr>
            </w:pPr>
            <w:r>
              <w:rPr>
                <w:lang w:val="en-US"/>
              </w:rPr>
              <w:t>1.3</w:t>
            </w:r>
          </w:p>
        </w:tc>
        <w:tc>
          <w:tcPr>
            <w:tcW w:w="7087" w:type="dxa"/>
            <w:shd w:val="clear" w:color="auto" w:fill="auto"/>
          </w:tcPr>
          <w:p w:rsidRPr="001D168E" w:rsidR="0088757D" w:rsidP="0088757D" w:rsidRDefault="001D168E" w14:paraId="10251145" w14:textId="70168340">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b/>
                <w:bCs/>
                <w:sz w:val="20"/>
                <w:szCs w:val="20"/>
                <w:lang w:val="en-US"/>
              </w:rPr>
            </w:pPr>
            <w:r w:rsidRPr="001D168E">
              <w:rPr>
                <w:rStyle w:val="normaltextrun"/>
                <w:rFonts w:ascii="Arial" w:hAnsi="Arial" w:cs="Arial"/>
                <w:b/>
                <w:bCs/>
                <w:color w:val="000000"/>
                <w:sz w:val="20"/>
                <w:szCs w:val="20"/>
                <w:shd w:val="clear" w:color="auto" w:fill="FFFFFF"/>
                <w:lang w:val="en-US"/>
              </w:rPr>
              <w:t>Proactive Information Sharing</w:t>
            </w:r>
            <w:r w:rsidRPr="001D168E" w:rsidR="0088757D">
              <w:rPr>
                <w:rFonts w:ascii="Arial" w:hAnsi="Arial" w:cs="Arial"/>
                <w:color w:val="000000"/>
                <w:sz w:val="20"/>
                <w:szCs w:val="20"/>
                <w:shd w:val="clear" w:color="auto" w:fill="FFFFFF"/>
                <w:lang w:val="en-US"/>
              </w:rPr>
              <w:br/>
            </w:r>
            <w:r w:rsidRPr="001D168E">
              <w:rPr>
                <w:rStyle w:val="normaltextrun"/>
                <w:rFonts w:ascii="Arial" w:hAnsi="Arial" w:cs="Arial"/>
                <w:color w:val="000000"/>
                <w:sz w:val="20"/>
                <w:szCs w:val="20"/>
                <w:shd w:val="clear" w:color="auto" w:fill="FFFFFF"/>
                <w:lang w:val="en-US"/>
              </w:rPr>
              <w:t xml:space="preserve">The Contractor shall immediately inform the </w:t>
            </w:r>
            <w:r>
              <w:rPr>
                <w:rStyle w:val="normaltextrun"/>
                <w:rFonts w:ascii="Arial" w:hAnsi="Arial" w:cs="Arial"/>
                <w:color w:val="000000"/>
                <w:sz w:val="20"/>
                <w:szCs w:val="20"/>
                <w:shd w:val="clear" w:color="auto" w:fill="FFFFFF"/>
                <w:lang w:val="en-US"/>
              </w:rPr>
              <w:t>KB</w:t>
            </w:r>
            <w:r w:rsidRPr="001D168E">
              <w:rPr>
                <w:rStyle w:val="normaltextrun"/>
                <w:rFonts w:ascii="Arial" w:hAnsi="Arial" w:cs="Arial"/>
                <w:color w:val="000000"/>
                <w:sz w:val="20"/>
                <w:szCs w:val="20"/>
                <w:shd w:val="clear" w:color="auto" w:fill="FFFFFF"/>
                <w:lang w:val="en-US"/>
              </w:rPr>
              <w:t xml:space="preserve"> in writing and by phone as soon as the Contractor knows or should know that the fulfillment of the assignment will not, will not timely, or will not properly take place, specifying the circumstances.</w:t>
            </w:r>
          </w:p>
        </w:tc>
      </w:tr>
      <w:tr w:rsidRPr="008F3A53" w:rsidR="0088757D" w:rsidTr="0088757D" w14:paraId="79C48772"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rsidRPr="00FD200F" w:rsidR="0088757D" w:rsidP="00FD200F" w:rsidRDefault="00FD200F" w14:paraId="01307428" w14:textId="29042814">
            <w:pPr>
              <w:rPr>
                <w:lang w:val="en-US"/>
              </w:rPr>
            </w:pPr>
            <w:r>
              <w:rPr>
                <w:lang w:val="en-US"/>
              </w:rPr>
              <w:t>1.4</w:t>
            </w:r>
          </w:p>
        </w:tc>
        <w:tc>
          <w:tcPr>
            <w:tcW w:w="7087" w:type="dxa"/>
            <w:shd w:val="clear" w:color="auto" w:fill="auto"/>
          </w:tcPr>
          <w:p w:rsidRPr="00B50998" w:rsidR="0088757D" w:rsidP="0088757D" w:rsidRDefault="00B50998" w14:paraId="3AE4E225" w14:textId="3F642B25">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b/>
                <w:bCs/>
                <w:sz w:val="20"/>
                <w:szCs w:val="20"/>
                <w:lang w:val="en-US"/>
              </w:rPr>
            </w:pPr>
            <w:r w:rsidRPr="00B50998">
              <w:rPr>
                <w:rStyle w:val="normaltextrun"/>
                <w:rFonts w:ascii="Arial" w:hAnsi="Arial" w:cs="Arial"/>
                <w:b/>
                <w:bCs/>
                <w:sz w:val="20"/>
                <w:szCs w:val="20"/>
                <w:lang w:val="en-US"/>
              </w:rPr>
              <w:t>Communication Statements</w:t>
            </w:r>
            <w:r w:rsidRPr="00B50998">
              <w:rPr>
                <w:rStyle w:val="normaltextrun"/>
                <w:rFonts w:ascii="Arial" w:hAnsi="Arial" w:cs="Arial"/>
                <w:b/>
                <w:bCs/>
                <w:sz w:val="20"/>
                <w:szCs w:val="20"/>
                <w:lang w:val="en-US"/>
              </w:rPr>
              <w:br/>
            </w:r>
            <w:r w:rsidRPr="00B50998">
              <w:rPr>
                <w:rStyle w:val="normaltextrun"/>
                <w:rFonts w:ascii="Arial" w:hAnsi="Arial" w:cs="Arial"/>
                <w:sz w:val="20"/>
                <w:szCs w:val="20"/>
                <w:lang w:val="en-US"/>
              </w:rPr>
              <w:t>The Contractor shall not make any communication statements about the contract or the relationship with the Client without the Client's written consent.</w:t>
            </w:r>
            <w:r w:rsidRPr="00B50998" w:rsidR="0088757D">
              <w:rPr>
                <w:rStyle w:val="eop"/>
                <w:rFonts w:ascii="Arial" w:hAnsi="Arial" w:cs="Arial"/>
                <w:sz w:val="20"/>
                <w:szCs w:val="20"/>
                <w:lang w:val="en-US"/>
              </w:rPr>
              <w:t> </w:t>
            </w:r>
          </w:p>
        </w:tc>
      </w:tr>
      <w:tr w:rsidRPr="008F3A53" w:rsidR="0088757D" w:rsidTr="0088757D" w14:paraId="7F410D63"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rsidRPr="00FD200F" w:rsidR="0088757D" w:rsidP="00FD200F" w:rsidRDefault="00FD200F" w14:paraId="3E1C31B3" w14:textId="2FB57570">
            <w:pPr>
              <w:rPr>
                <w:lang w:val="en-US"/>
              </w:rPr>
            </w:pPr>
            <w:r>
              <w:rPr>
                <w:lang w:val="en-US"/>
              </w:rPr>
              <w:lastRenderedPageBreak/>
              <w:t>1.5</w:t>
            </w:r>
          </w:p>
        </w:tc>
        <w:tc>
          <w:tcPr>
            <w:tcW w:w="7087" w:type="dxa"/>
            <w:shd w:val="clear" w:color="auto" w:fill="auto"/>
          </w:tcPr>
          <w:p w:rsidRPr="00825E53" w:rsidR="0088757D" w:rsidP="001F55B7" w:rsidRDefault="002F47B1" w14:paraId="5AAB78AB" w14:textId="192A296D">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sz w:val="20"/>
                <w:szCs w:val="20"/>
                <w:lang w:val="en-US"/>
              </w:rPr>
            </w:pPr>
            <w:r w:rsidRPr="00825E53">
              <w:rPr>
                <w:rStyle w:val="normaltextrun"/>
                <w:rFonts w:ascii="Arial" w:hAnsi="Arial" w:cs="Arial"/>
                <w:b/>
                <w:bCs/>
                <w:sz w:val="20"/>
                <w:szCs w:val="20"/>
                <w:lang w:val="en-US"/>
              </w:rPr>
              <w:t>Handover</w:t>
            </w:r>
            <w:r w:rsidRPr="00825E53">
              <w:rPr>
                <w:rStyle w:val="normaltextrun"/>
                <w:rFonts w:ascii="Arial" w:hAnsi="Arial" w:cs="Arial"/>
                <w:b/>
                <w:bCs/>
                <w:sz w:val="20"/>
                <w:szCs w:val="20"/>
                <w:lang w:val="en-US"/>
              </w:rPr>
              <w:br/>
            </w:r>
            <w:r w:rsidRPr="00825E53" w:rsidR="00825E53">
              <w:rPr>
                <w:rStyle w:val="normaltextrun"/>
                <w:rFonts w:ascii="Arial" w:hAnsi="Arial" w:cs="Arial"/>
                <w:sz w:val="20"/>
                <w:szCs w:val="20"/>
                <w:lang w:val="en-US"/>
              </w:rPr>
              <w:t xml:space="preserve">The Contractor declares that upon termination of the Framework Agreement, they will willingly and at no cost cooperate in ensuring a smooth transition of the existing services to the organization and/or a (new) contracting party, without charging any (additional) costs to the </w:t>
            </w:r>
            <w:r w:rsidR="00825E53">
              <w:rPr>
                <w:rStyle w:val="normaltextrun"/>
                <w:rFonts w:ascii="Arial" w:hAnsi="Arial" w:cs="Arial"/>
                <w:sz w:val="20"/>
                <w:szCs w:val="20"/>
                <w:lang w:val="en-US"/>
              </w:rPr>
              <w:t>KB</w:t>
            </w:r>
            <w:r w:rsidRPr="00825E53" w:rsidR="00825E53">
              <w:rPr>
                <w:rStyle w:val="normaltextrun"/>
                <w:rFonts w:ascii="Arial" w:hAnsi="Arial" w:cs="Arial"/>
                <w:sz w:val="20"/>
                <w:szCs w:val="20"/>
                <w:lang w:val="en-US"/>
              </w:rPr>
              <w:t xml:space="preserve">. </w:t>
            </w:r>
          </w:p>
        </w:tc>
      </w:tr>
      <w:bookmarkEnd w:id="6"/>
    </w:tbl>
    <w:p w:rsidRPr="00825E53" w:rsidR="00BA76DE" w:rsidP="00BA76DE" w:rsidRDefault="00BA76DE" w14:paraId="571FEA3D" w14:textId="77777777">
      <w:pPr>
        <w:rPr>
          <w:lang w:val="en-US"/>
        </w:rPr>
      </w:pPr>
    </w:p>
    <w:p w:rsidRPr="00825E53" w:rsidR="006736E4" w:rsidP="00BA76DE" w:rsidRDefault="006736E4" w14:paraId="37E23D65" w14:textId="77777777">
      <w:pPr>
        <w:rPr>
          <w:lang w:val="en-US"/>
        </w:rPr>
      </w:pPr>
    </w:p>
    <w:tbl>
      <w:tblPr>
        <w:tblStyle w:val="TabelKB"/>
        <w:tblW w:w="7938" w:type="dxa"/>
        <w:tblBorders>
          <w:top w:val="single" w:color="9CDBD9" w:themeColor="accent3" w:sz="4" w:space="0"/>
          <w:left w:val="single" w:color="9CDBD9" w:themeColor="accent3" w:sz="4" w:space="0"/>
          <w:bottom w:val="single" w:color="9CDBD9" w:themeColor="accent3" w:sz="4" w:space="0"/>
          <w:right w:val="single" w:color="9CDBD9" w:themeColor="accent3" w:sz="4" w:space="0"/>
          <w:insideH w:val="single" w:color="9CDBD9" w:themeColor="accent3" w:sz="4" w:space="0"/>
          <w:insideV w:val="single" w:color="9CDBD9" w:themeColor="accent3" w:sz="4" w:space="0"/>
        </w:tblBorders>
        <w:tblLook w:val="0620" w:firstRow="1" w:lastRow="0" w:firstColumn="0" w:lastColumn="0" w:noHBand="1" w:noVBand="1"/>
      </w:tblPr>
      <w:tblGrid>
        <w:gridCol w:w="851"/>
        <w:gridCol w:w="7087"/>
      </w:tblGrid>
      <w:tr w:rsidRPr="0088757D" w:rsidR="001F55B7" w:rsidTr="490BD316" w14:paraId="45EB1C49" w14:textId="77777777">
        <w:trPr>
          <w:cnfStyle w:val="100000000000" w:firstRow="1" w:lastRow="0" w:firstColumn="0" w:lastColumn="0" w:oddVBand="0" w:evenVBand="0" w:oddHBand="0" w:evenHBand="0" w:firstRowFirstColumn="0" w:firstRowLastColumn="0" w:lastRowFirstColumn="0" w:lastRowLastColumn="0"/>
        </w:trPr>
        <w:tc>
          <w:tcPr>
            <w:tcW w:w="7938" w:type="dxa"/>
            <w:gridSpan w:val="2"/>
          </w:tcPr>
          <w:p w:rsidRPr="0088757D" w:rsidR="001F55B7" w:rsidP="00E5062F" w:rsidRDefault="009B4534" w14:paraId="1214E03C" w14:textId="62A95F2D">
            <w:pPr>
              <w:pStyle w:val="Kop2"/>
              <w:numPr>
                <w:ilvl w:val="0"/>
                <w:numId w:val="10"/>
              </w:numPr>
              <w:rPr>
                <w:b/>
                <w:bCs/>
                <w:szCs w:val="18"/>
              </w:rPr>
            </w:pPr>
            <w:bookmarkStart w:name="_Toc173510276" w:id="8"/>
            <w:r>
              <w:rPr>
                <w:rFonts w:eastAsia="Times New Roman"/>
                <w:b/>
                <w:bCs/>
                <w:color w:val="000000" w:themeColor="text2"/>
                <w:sz w:val="22"/>
                <w:szCs w:val="22"/>
                <w:lang w:eastAsia="nl-NL"/>
              </w:rPr>
              <w:t>Legal</w:t>
            </w:r>
            <w:bookmarkEnd w:id="8"/>
          </w:p>
        </w:tc>
      </w:tr>
      <w:tr w:rsidRPr="008F3A53" w:rsidR="001F55B7" w:rsidTr="490BD316" w14:paraId="6C18EEDC" w14:textId="77777777">
        <w:tc>
          <w:tcPr>
            <w:tcW w:w="851" w:type="dxa"/>
          </w:tcPr>
          <w:p w:rsidRPr="0088757D" w:rsidR="001F55B7" w:rsidP="00FD200F" w:rsidRDefault="00FD200F" w14:paraId="67A90917" w14:textId="5CF80671">
            <w:r>
              <w:t>2.1</w:t>
            </w:r>
          </w:p>
        </w:tc>
        <w:tc>
          <w:tcPr>
            <w:tcW w:w="7087" w:type="dxa"/>
          </w:tcPr>
          <w:p w:rsidRPr="00C52B52" w:rsidR="001F55B7" w:rsidP="00E5062F" w:rsidRDefault="00C52B52" w14:paraId="4EF6C60E" w14:textId="68F36A0B">
            <w:pPr>
              <w:rPr>
                <w:szCs w:val="20"/>
                <w:lang w:val="en-US"/>
              </w:rPr>
            </w:pPr>
            <w:r w:rsidRPr="00C52B52">
              <w:rPr>
                <w:rStyle w:val="normaltextrun"/>
                <w:rFonts w:ascii="Arial" w:hAnsi="Arial" w:cs="Arial"/>
                <w:color w:val="000000"/>
                <w:szCs w:val="20"/>
                <w:shd w:val="clear" w:color="auto" w:fill="FFFFFF"/>
                <w:lang w:val="en-US"/>
              </w:rPr>
              <w:t>The general and/or sales conditions of the bidder are explicitly rejected. The bidder's submission must not (partially) refer to other legal conditions</w:t>
            </w:r>
            <w:r>
              <w:rPr>
                <w:rStyle w:val="normaltextrun"/>
                <w:rFonts w:ascii="Arial" w:hAnsi="Arial" w:cs="Arial"/>
                <w:color w:val="000000"/>
                <w:szCs w:val="20"/>
                <w:shd w:val="clear" w:color="auto" w:fill="FFFFFF"/>
                <w:lang w:val="en-US"/>
              </w:rPr>
              <w:t>.</w:t>
            </w:r>
          </w:p>
        </w:tc>
      </w:tr>
      <w:tr w:rsidRPr="008F3A53" w:rsidR="001F55B7" w:rsidTr="490BD316" w14:paraId="5D522E35" w14:textId="77777777">
        <w:tc>
          <w:tcPr>
            <w:tcW w:w="851" w:type="dxa"/>
          </w:tcPr>
          <w:p w:rsidRPr="00FD200F" w:rsidR="001F55B7" w:rsidP="00FD200F" w:rsidRDefault="00FD200F" w14:paraId="5267A82A" w14:textId="6D028291">
            <w:pPr>
              <w:rPr>
                <w:lang w:val="en-US"/>
              </w:rPr>
            </w:pPr>
            <w:r>
              <w:rPr>
                <w:lang w:val="en-US"/>
              </w:rPr>
              <w:t>2.2</w:t>
            </w:r>
          </w:p>
        </w:tc>
        <w:tc>
          <w:tcPr>
            <w:tcW w:w="7087" w:type="dxa"/>
          </w:tcPr>
          <w:p w:rsidRPr="00265020" w:rsidR="001F55B7" w:rsidP="001F55B7" w:rsidRDefault="00265020" w14:paraId="100F534F" w14:textId="48743A18">
            <w:pPr>
              <w:pStyle w:val="paragraph"/>
              <w:spacing w:before="0" w:beforeAutospacing="0" w:after="0" w:afterAutospacing="0" w:line="276" w:lineRule="auto"/>
              <w:textAlignment w:val="baseline"/>
              <w:rPr>
                <w:rFonts w:ascii="Arial" w:hAnsi="Arial" w:cs="Arial"/>
                <w:sz w:val="20"/>
                <w:szCs w:val="20"/>
                <w:lang w:val="en-US"/>
              </w:rPr>
            </w:pPr>
            <w:r w:rsidRPr="00265020">
              <w:rPr>
                <w:rStyle w:val="normaltextrun"/>
                <w:rFonts w:ascii="Arial" w:hAnsi="Arial" w:cs="Arial"/>
                <w:sz w:val="20"/>
                <w:szCs w:val="20"/>
                <w:lang w:val="en-US"/>
              </w:rPr>
              <w:t>By signing the ESPD, the Bidder declares</w:t>
            </w:r>
            <w:r w:rsidRPr="00265020" w:rsidR="001F55B7">
              <w:rPr>
                <w:rStyle w:val="normaltextrun"/>
                <w:rFonts w:ascii="Arial" w:hAnsi="Arial" w:cs="Arial"/>
                <w:sz w:val="20"/>
                <w:szCs w:val="20"/>
                <w:lang w:val="en-US"/>
              </w:rPr>
              <w:t>:</w:t>
            </w:r>
            <w:r w:rsidRPr="00265020" w:rsidR="001F55B7">
              <w:rPr>
                <w:rStyle w:val="eop"/>
                <w:rFonts w:ascii="Arial" w:hAnsi="Arial" w:cs="Arial"/>
                <w:sz w:val="20"/>
                <w:szCs w:val="20"/>
                <w:lang w:val="en-US"/>
              </w:rPr>
              <w:t> </w:t>
            </w:r>
          </w:p>
          <w:p w:rsidRPr="005753EC" w:rsidR="001F55B7" w:rsidP="001F55B7" w:rsidRDefault="00265020" w14:paraId="36FBAFC1" w14:textId="40E7F6B5">
            <w:pPr>
              <w:pStyle w:val="paragraph"/>
              <w:numPr>
                <w:ilvl w:val="0"/>
                <w:numId w:val="12"/>
              </w:numPr>
              <w:spacing w:before="0" w:beforeAutospacing="0" w:after="0" w:afterAutospacing="0" w:line="276" w:lineRule="auto"/>
              <w:ind w:left="708" w:firstLine="0"/>
              <w:textAlignment w:val="baseline"/>
              <w:rPr>
                <w:rFonts w:ascii="Arial" w:hAnsi="Arial" w:cs="Arial"/>
                <w:sz w:val="20"/>
                <w:szCs w:val="20"/>
                <w:lang w:val="en-US"/>
              </w:rPr>
            </w:pPr>
            <w:r>
              <w:rPr>
                <w:rStyle w:val="normaltextrun"/>
                <w:rFonts w:ascii="Arial" w:hAnsi="Arial" w:cs="Arial"/>
                <w:sz w:val="20"/>
                <w:szCs w:val="20"/>
                <w:lang w:val="en-US"/>
              </w:rPr>
              <w:t>T</w:t>
            </w:r>
            <w:r w:rsidRPr="00265020">
              <w:rPr>
                <w:rStyle w:val="normaltextrun"/>
                <w:rFonts w:ascii="Arial" w:hAnsi="Arial" w:cs="Arial"/>
                <w:sz w:val="20"/>
                <w:szCs w:val="20"/>
                <w:lang w:val="en-US"/>
              </w:rPr>
              <w:t xml:space="preserve">hat they unconditionally agree to all the regulations, </w:t>
            </w:r>
            <w:r w:rsidRPr="005753EC">
              <w:rPr>
                <w:rStyle w:val="normaltextrun"/>
                <w:rFonts w:ascii="Arial" w:hAnsi="Arial" w:cs="Arial"/>
                <w:sz w:val="20"/>
                <w:szCs w:val="20"/>
                <w:lang w:val="en-US"/>
              </w:rPr>
              <w:t>conditions, and provisions included in the Tender documents</w:t>
            </w:r>
            <w:r w:rsidRPr="005753EC" w:rsidR="001F55B7">
              <w:rPr>
                <w:rStyle w:val="normaltextrun"/>
                <w:rFonts w:ascii="Arial" w:hAnsi="Arial" w:cs="Arial"/>
                <w:sz w:val="20"/>
                <w:szCs w:val="20"/>
                <w:lang w:val="en-US"/>
              </w:rPr>
              <w:t>;</w:t>
            </w:r>
            <w:r w:rsidRPr="005753EC" w:rsidR="001F55B7">
              <w:rPr>
                <w:rStyle w:val="eop"/>
                <w:rFonts w:ascii="Arial" w:hAnsi="Arial" w:cs="Arial"/>
                <w:sz w:val="20"/>
                <w:szCs w:val="20"/>
                <w:lang w:val="en-US"/>
              </w:rPr>
              <w:t> </w:t>
            </w:r>
          </w:p>
          <w:p w:rsidRPr="005753EC" w:rsidR="001F55B7" w:rsidP="001F55B7" w:rsidRDefault="00EF514D" w14:paraId="70923F79" w14:textId="558F5084">
            <w:pPr>
              <w:pStyle w:val="paragraph"/>
              <w:numPr>
                <w:ilvl w:val="0"/>
                <w:numId w:val="13"/>
              </w:numPr>
              <w:spacing w:before="0" w:beforeAutospacing="0" w:after="0" w:afterAutospacing="0" w:line="276" w:lineRule="auto"/>
              <w:ind w:left="708" w:firstLine="0"/>
              <w:textAlignment w:val="baseline"/>
              <w:rPr>
                <w:rFonts w:ascii="Arial" w:hAnsi="Arial" w:cs="Arial"/>
                <w:sz w:val="20"/>
                <w:szCs w:val="20"/>
                <w:lang w:val="en-US"/>
              </w:rPr>
            </w:pPr>
            <w:r w:rsidRPr="005753EC">
              <w:rPr>
                <w:rStyle w:val="normaltextrun"/>
                <w:rFonts w:ascii="Arial" w:hAnsi="Arial" w:cs="Arial"/>
                <w:sz w:val="20"/>
                <w:szCs w:val="20"/>
                <w:lang w:val="en-US"/>
              </w:rPr>
              <w:t xml:space="preserve">That they meet and/or agree to (the content of) the Program of Requirements and any changes mentioned in the </w:t>
            </w:r>
            <w:r w:rsidRPr="005753EC" w:rsidR="00D11CE1">
              <w:rPr>
                <w:rStyle w:val="normaltextrun"/>
                <w:rFonts w:ascii="Arial" w:hAnsi="Arial" w:cs="Arial"/>
                <w:sz w:val="20"/>
                <w:szCs w:val="20"/>
                <w:lang w:val="en-US"/>
              </w:rPr>
              <w:t>Clarification Note(s)</w:t>
            </w:r>
            <w:r w:rsidRPr="005753EC" w:rsidR="001F55B7">
              <w:rPr>
                <w:rStyle w:val="normaltextrun"/>
                <w:rFonts w:ascii="Arial" w:hAnsi="Arial" w:cs="Arial"/>
                <w:sz w:val="20"/>
                <w:szCs w:val="20"/>
                <w:lang w:val="en-US"/>
              </w:rPr>
              <w:t>;</w:t>
            </w:r>
            <w:r w:rsidRPr="005753EC" w:rsidR="001F55B7">
              <w:rPr>
                <w:rStyle w:val="eop"/>
                <w:rFonts w:ascii="Arial" w:hAnsi="Arial" w:cs="Arial"/>
                <w:sz w:val="20"/>
                <w:szCs w:val="20"/>
                <w:lang w:val="en-US"/>
              </w:rPr>
              <w:t> </w:t>
            </w:r>
          </w:p>
          <w:p w:rsidRPr="00540DBA" w:rsidR="001F55B7" w:rsidP="001F55B7" w:rsidRDefault="00540DBA" w14:paraId="359A0649" w14:textId="7524D7CF">
            <w:pPr>
              <w:pStyle w:val="paragraph"/>
              <w:numPr>
                <w:ilvl w:val="0"/>
                <w:numId w:val="14"/>
              </w:numPr>
              <w:spacing w:before="0" w:beforeAutospacing="0" w:after="0" w:afterAutospacing="0" w:line="276" w:lineRule="auto"/>
              <w:ind w:left="708" w:firstLine="0"/>
              <w:textAlignment w:val="baseline"/>
              <w:rPr>
                <w:rFonts w:ascii="Arial" w:hAnsi="Arial" w:cs="Arial"/>
                <w:sz w:val="20"/>
                <w:szCs w:val="20"/>
                <w:lang w:val="en-US"/>
              </w:rPr>
            </w:pPr>
            <w:r w:rsidRPr="00540DBA">
              <w:rPr>
                <w:rStyle w:val="normaltextrun"/>
                <w:rFonts w:ascii="Arial" w:hAnsi="Arial" w:cs="Arial"/>
                <w:sz w:val="20"/>
                <w:szCs w:val="20"/>
                <w:lang w:val="en-US"/>
              </w:rPr>
              <w:t>That they unconditionally agree to the draft of the Framework Agreement and any changes mentioned in the Clarification Note(s)</w:t>
            </w:r>
            <w:r w:rsidRPr="00540DBA" w:rsidR="001F55B7">
              <w:rPr>
                <w:rStyle w:val="normaltextrun"/>
                <w:rFonts w:ascii="Arial" w:hAnsi="Arial" w:cs="Arial"/>
                <w:sz w:val="20"/>
                <w:szCs w:val="20"/>
                <w:lang w:val="en-US"/>
              </w:rPr>
              <w:t>;</w:t>
            </w:r>
            <w:r w:rsidRPr="00540DBA" w:rsidR="001F55B7">
              <w:rPr>
                <w:rStyle w:val="eop"/>
                <w:rFonts w:ascii="Arial" w:hAnsi="Arial" w:cs="Arial"/>
                <w:sz w:val="20"/>
                <w:szCs w:val="20"/>
                <w:lang w:val="en-US"/>
              </w:rPr>
              <w:t> </w:t>
            </w:r>
          </w:p>
          <w:p w:rsidRPr="00947C4E" w:rsidR="001F55B7" w:rsidP="001F55B7" w:rsidRDefault="00947C4E" w14:paraId="70EFE5C6" w14:textId="048C10E9">
            <w:pPr>
              <w:pStyle w:val="paragraph"/>
              <w:numPr>
                <w:ilvl w:val="0"/>
                <w:numId w:val="15"/>
              </w:numPr>
              <w:spacing w:before="0" w:beforeAutospacing="0" w:after="0" w:afterAutospacing="0" w:line="276" w:lineRule="auto"/>
              <w:ind w:left="708" w:firstLine="0"/>
              <w:textAlignment w:val="baseline"/>
              <w:rPr>
                <w:rFonts w:ascii="Arial" w:hAnsi="Arial" w:cs="Arial"/>
                <w:sz w:val="20"/>
                <w:szCs w:val="20"/>
                <w:lang w:val="en-US"/>
              </w:rPr>
            </w:pPr>
            <w:r w:rsidRPr="00947C4E">
              <w:rPr>
                <w:rStyle w:val="normaltextrun"/>
                <w:rFonts w:ascii="Arial" w:hAnsi="Arial" w:cs="Arial"/>
                <w:sz w:val="20"/>
                <w:szCs w:val="20"/>
                <w:lang w:val="en-US"/>
              </w:rPr>
              <w:t xml:space="preserve">That they unconditionally agree to the General Purchasing Conditions </w:t>
            </w:r>
            <w:r w:rsidR="00B32194">
              <w:rPr>
                <w:rStyle w:val="normaltextrun"/>
                <w:rFonts w:ascii="Arial" w:hAnsi="Arial" w:cs="Arial"/>
                <w:sz w:val="20"/>
                <w:szCs w:val="20"/>
                <w:lang w:val="en-US"/>
              </w:rPr>
              <w:t xml:space="preserve">(ARVODI-2018) </w:t>
            </w:r>
            <w:r w:rsidRPr="00947C4E">
              <w:rPr>
                <w:rStyle w:val="normaltextrun"/>
                <w:rFonts w:ascii="Arial" w:hAnsi="Arial" w:cs="Arial"/>
                <w:sz w:val="20"/>
                <w:szCs w:val="20"/>
                <w:lang w:val="en-US"/>
              </w:rPr>
              <w:t>and any changes mentioned in the Clarification Note(s), and that any delivery, payment, and/or other general conditions of the Bidder are not applicable</w:t>
            </w:r>
            <w:r w:rsidRPr="00947C4E" w:rsidR="001F55B7">
              <w:rPr>
                <w:rStyle w:val="normaltextrun"/>
                <w:rFonts w:ascii="Arial" w:hAnsi="Arial" w:cs="Arial"/>
                <w:sz w:val="20"/>
                <w:szCs w:val="20"/>
                <w:lang w:val="en-US"/>
              </w:rPr>
              <w:t>;</w:t>
            </w:r>
            <w:r w:rsidRPr="00947C4E" w:rsidR="001F55B7">
              <w:rPr>
                <w:rStyle w:val="eop"/>
                <w:rFonts w:ascii="Arial" w:hAnsi="Arial" w:cs="Arial"/>
                <w:sz w:val="20"/>
                <w:szCs w:val="20"/>
                <w:lang w:val="en-US"/>
              </w:rPr>
              <w:t> </w:t>
            </w:r>
          </w:p>
          <w:p w:rsidRPr="00E3575C" w:rsidR="001F55B7" w:rsidP="001F55B7" w:rsidRDefault="00E3575C" w14:paraId="6DAB3D0E" w14:textId="02652BE6">
            <w:pPr>
              <w:pStyle w:val="paragraph"/>
              <w:numPr>
                <w:ilvl w:val="0"/>
                <w:numId w:val="16"/>
              </w:numPr>
              <w:spacing w:before="0" w:beforeAutospacing="0" w:after="0" w:afterAutospacing="0" w:line="276" w:lineRule="auto"/>
              <w:ind w:left="708" w:firstLine="0"/>
              <w:textAlignment w:val="baseline"/>
              <w:rPr>
                <w:rStyle w:val="normaltextrun"/>
                <w:rFonts w:ascii="Arial" w:hAnsi="Arial" w:cs="Arial"/>
                <w:sz w:val="20"/>
                <w:szCs w:val="20"/>
                <w:lang w:val="en-US"/>
              </w:rPr>
            </w:pPr>
            <w:r w:rsidRPr="00E3575C">
              <w:rPr>
                <w:rStyle w:val="normaltextrun"/>
                <w:rFonts w:ascii="Arial" w:hAnsi="Arial" w:cs="Arial"/>
                <w:color w:val="auto"/>
                <w:sz w:val="20"/>
                <w:szCs w:val="20"/>
                <w:lang w:val="en-US"/>
              </w:rPr>
              <w:t>That they unconditionally agree to the waiting room agreement and any changes mentioned in the Clarification Note(s)</w:t>
            </w:r>
            <w:r w:rsidRPr="00E3575C" w:rsidR="001F55B7">
              <w:rPr>
                <w:rStyle w:val="normaltextrun"/>
                <w:rFonts w:ascii="Arial" w:hAnsi="Arial" w:cs="Arial"/>
                <w:color w:val="auto"/>
                <w:sz w:val="20"/>
                <w:szCs w:val="20"/>
                <w:lang w:val="en-US"/>
              </w:rPr>
              <w:t xml:space="preserve">. </w:t>
            </w:r>
            <w:r w:rsidRPr="00E3575C" w:rsidR="001F55B7">
              <w:rPr>
                <w:rStyle w:val="eop"/>
                <w:rFonts w:ascii="Arial" w:hAnsi="Arial" w:cs="Arial"/>
                <w:color w:val="auto"/>
                <w:sz w:val="20"/>
                <w:szCs w:val="20"/>
                <w:lang w:val="en-US"/>
              </w:rPr>
              <w:t> </w:t>
            </w:r>
          </w:p>
        </w:tc>
      </w:tr>
      <w:tr w:rsidRPr="008F3A53" w:rsidR="001F55B7" w:rsidTr="490BD316" w14:paraId="3F1077F5" w14:textId="77777777">
        <w:tc>
          <w:tcPr>
            <w:tcW w:w="851" w:type="dxa"/>
          </w:tcPr>
          <w:p w:rsidRPr="00FD200F" w:rsidR="001F55B7" w:rsidP="00FD200F" w:rsidRDefault="00FD200F" w14:paraId="01F2CA99" w14:textId="1E893054">
            <w:pPr>
              <w:rPr>
                <w:lang w:val="en-US"/>
              </w:rPr>
            </w:pPr>
            <w:r>
              <w:rPr>
                <w:lang w:val="en-US"/>
              </w:rPr>
              <w:t>2.3</w:t>
            </w:r>
          </w:p>
        </w:tc>
        <w:tc>
          <w:tcPr>
            <w:tcW w:w="7087" w:type="dxa"/>
          </w:tcPr>
          <w:p w:rsidRPr="006D5EC0" w:rsidR="001F55B7" w:rsidP="00C1695F" w:rsidRDefault="00C1695F" w14:paraId="5A530C6C" w14:textId="4D8C148C">
            <w:pPr>
              <w:rPr>
                <w:rStyle w:val="normaltextrun"/>
                <w:rFonts w:ascii="Arial" w:hAnsi="Arial" w:cs="Arial"/>
                <w:color w:val="000000"/>
                <w:shd w:val="clear" w:color="auto" w:fill="FFFFFF"/>
                <w:lang w:val="en-US"/>
              </w:rPr>
            </w:pPr>
            <w:r w:rsidRPr="006D5EC0">
              <w:rPr>
                <w:rStyle w:val="normaltextrun"/>
                <w:rFonts w:ascii="Arial" w:hAnsi="Arial" w:cs="Arial"/>
                <w:b/>
                <w:bCs/>
                <w:color w:val="000000"/>
                <w:shd w:val="clear" w:color="auto" w:fill="FFFFFF"/>
                <w:lang w:val="en-US"/>
              </w:rPr>
              <w:t>GDPR Legislation</w:t>
            </w:r>
            <w:r w:rsidRPr="006D5EC0" w:rsidR="001F55B7">
              <w:rPr>
                <w:rFonts w:ascii="Arial" w:hAnsi="Arial" w:cs="Arial"/>
                <w:color w:val="000000"/>
                <w:szCs w:val="20"/>
                <w:shd w:val="clear" w:color="auto" w:fill="FFFFFF"/>
                <w:lang w:val="en-US"/>
              </w:rPr>
              <w:br/>
            </w:r>
            <w:r w:rsidRPr="006D5EC0" w:rsidR="006D5EC0">
              <w:rPr>
                <w:rStyle w:val="normaltextrun"/>
                <w:rFonts w:ascii="Arial" w:hAnsi="Arial" w:cs="Arial"/>
                <w:color w:val="000000"/>
                <w:shd w:val="clear" w:color="auto" w:fill="FFFFFF"/>
                <w:lang w:val="en-US"/>
              </w:rPr>
              <w:t xml:space="preserve">Contractor complies with GDPR legislation and proactively reports to the </w:t>
            </w:r>
            <w:r w:rsidR="006D5EC0">
              <w:rPr>
                <w:rStyle w:val="normaltextrun"/>
                <w:rFonts w:ascii="Arial" w:hAnsi="Arial" w:cs="Arial"/>
                <w:color w:val="000000"/>
                <w:shd w:val="clear" w:color="auto" w:fill="FFFFFF"/>
                <w:lang w:val="en-US"/>
              </w:rPr>
              <w:t>KB</w:t>
            </w:r>
            <w:r w:rsidRPr="006D5EC0" w:rsidR="006D5EC0">
              <w:rPr>
                <w:rStyle w:val="normaltextrun"/>
                <w:rFonts w:ascii="Arial" w:hAnsi="Arial" w:cs="Arial"/>
                <w:color w:val="000000"/>
                <w:shd w:val="clear" w:color="auto" w:fill="FFFFFF"/>
                <w:lang w:val="en-US"/>
              </w:rPr>
              <w:t xml:space="preserve"> any incidents concerning the security of personal data</w:t>
            </w:r>
            <w:r w:rsidRPr="006D5EC0" w:rsidR="001F55B7">
              <w:rPr>
                <w:rStyle w:val="normaltextrun"/>
                <w:rFonts w:ascii="Arial" w:hAnsi="Arial" w:cs="Arial"/>
                <w:color w:val="000000"/>
                <w:shd w:val="clear" w:color="auto" w:fill="FFFFFF"/>
                <w:lang w:val="en-US"/>
              </w:rPr>
              <w:t>.</w:t>
            </w:r>
            <w:r w:rsidRPr="006D5EC0" w:rsidR="001F55B7">
              <w:rPr>
                <w:rStyle w:val="eop"/>
                <w:rFonts w:ascii="Arial" w:hAnsi="Arial" w:cs="Arial"/>
                <w:color w:val="000000"/>
                <w:shd w:val="clear" w:color="auto" w:fill="FFFFFF"/>
                <w:lang w:val="en-US"/>
              </w:rPr>
              <w:t> </w:t>
            </w:r>
          </w:p>
        </w:tc>
      </w:tr>
      <w:tr w:rsidRPr="008F3A53" w:rsidR="001F55B7" w:rsidTr="490BD316" w14:paraId="07399E4E" w14:textId="77777777">
        <w:tc>
          <w:tcPr>
            <w:tcW w:w="851" w:type="dxa"/>
          </w:tcPr>
          <w:p w:rsidRPr="00FD200F" w:rsidR="001F55B7" w:rsidP="00FD200F" w:rsidRDefault="00FD200F" w14:paraId="10AEFC81" w14:textId="5C2903BD">
            <w:pPr>
              <w:rPr>
                <w:lang w:val="en-US"/>
              </w:rPr>
            </w:pPr>
            <w:r>
              <w:rPr>
                <w:lang w:val="en-US"/>
              </w:rPr>
              <w:t>2.4</w:t>
            </w:r>
          </w:p>
        </w:tc>
        <w:tc>
          <w:tcPr>
            <w:tcW w:w="7087" w:type="dxa"/>
          </w:tcPr>
          <w:p w:rsidRPr="00480097" w:rsidR="001F55B7" w:rsidP="001F55B7" w:rsidRDefault="00480097" w14:paraId="2419A773" w14:textId="2D425E33">
            <w:pPr>
              <w:rPr>
                <w:rStyle w:val="normaltextrun"/>
                <w:rFonts w:ascii="Arial" w:hAnsi="Arial" w:cs="Arial"/>
                <w:color w:val="000000"/>
                <w:szCs w:val="20"/>
                <w:shd w:val="clear" w:color="auto" w:fill="FFFFFF"/>
                <w:lang w:val="en-US"/>
              </w:rPr>
            </w:pPr>
            <w:r>
              <w:rPr>
                <w:rStyle w:val="normaltextrun"/>
                <w:rFonts w:ascii="Arial" w:hAnsi="Arial" w:eastAsia="Times New Roman" w:cs="Arial"/>
                <w:b/>
                <w:bCs/>
                <w:szCs w:val="20"/>
                <w:lang w:val="en-US" w:eastAsia="nl-NL"/>
              </w:rPr>
              <w:t>L</w:t>
            </w:r>
            <w:r w:rsidRPr="00480097">
              <w:rPr>
                <w:rStyle w:val="normaltextrun"/>
                <w:rFonts w:ascii="Arial" w:hAnsi="Arial" w:eastAsia="Times New Roman" w:cs="Arial"/>
                <w:b/>
                <w:bCs/>
                <w:szCs w:val="20"/>
                <w:lang w:val="en-US" w:eastAsia="nl-NL"/>
              </w:rPr>
              <w:t xml:space="preserve">aws and regulations </w:t>
            </w:r>
            <w:r>
              <w:rPr>
                <w:rStyle w:val="normaltextrun"/>
                <w:rFonts w:ascii="Arial" w:hAnsi="Arial" w:eastAsia="Times New Roman" w:cs="Arial"/>
                <w:b/>
                <w:bCs/>
                <w:szCs w:val="20"/>
                <w:lang w:val="en-US" w:eastAsia="nl-NL"/>
              </w:rPr>
              <w:br/>
            </w:r>
            <w:r w:rsidRPr="00480097">
              <w:rPr>
                <w:rStyle w:val="normaltextrun"/>
                <w:rFonts w:ascii="Arial" w:hAnsi="Arial" w:eastAsia="Times New Roman" w:cs="Arial"/>
                <w:szCs w:val="20"/>
                <w:lang w:val="en-US" w:eastAsia="nl-NL"/>
              </w:rPr>
              <w:t>Contractor performs activities in accordance with applicable laws and regulations</w:t>
            </w:r>
            <w:r w:rsidRPr="00480097" w:rsidR="001F55B7">
              <w:rPr>
                <w:rStyle w:val="normaltextrun"/>
                <w:rFonts w:ascii="Arial" w:hAnsi="Arial" w:cs="Arial"/>
                <w:szCs w:val="20"/>
                <w:lang w:val="en-US"/>
              </w:rPr>
              <w:t>.</w:t>
            </w:r>
          </w:p>
        </w:tc>
      </w:tr>
    </w:tbl>
    <w:p w:rsidRPr="00480097" w:rsidR="00BA76DE" w:rsidRDefault="00BA76DE" w14:paraId="7E6A1427" w14:textId="344C2326">
      <w:pPr>
        <w:spacing w:line="240" w:lineRule="auto"/>
        <w:rPr>
          <w:lang w:val="en-US"/>
        </w:rPr>
      </w:pPr>
    </w:p>
    <w:tbl>
      <w:tblPr>
        <w:tblStyle w:val="TabelKB"/>
        <w:tblW w:w="7938" w:type="dxa"/>
        <w:tblBorders>
          <w:top w:val="single" w:color="9CDBD9" w:themeColor="accent3" w:sz="4" w:space="0"/>
          <w:left w:val="single" w:color="9CDBD9" w:themeColor="accent3" w:sz="4" w:space="0"/>
          <w:bottom w:val="single" w:color="9CDBD9" w:themeColor="accent3" w:sz="4" w:space="0"/>
          <w:right w:val="single" w:color="9CDBD9" w:themeColor="accent3" w:sz="4" w:space="0"/>
          <w:insideH w:val="single" w:color="9CDBD9" w:themeColor="accent3" w:sz="4" w:space="0"/>
          <w:insideV w:val="single" w:color="9CDBD9" w:themeColor="accent3" w:sz="4" w:space="0"/>
        </w:tblBorders>
        <w:tblLook w:val="0620" w:firstRow="1" w:lastRow="0" w:firstColumn="0" w:lastColumn="0" w:noHBand="1" w:noVBand="1"/>
      </w:tblPr>
      <w:tblGrid>
        <w:gridCol w:w="851"/>
        <w:gridCol w:w="7087"/>
      </w:tblGrid>
      <w:tr w:rsidRPr="0088757D" w:rsidR="00D03BD0" w:rsidTr="6AEE4710" w14:paraId="272352C9"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7938" w:type="dxa"/>
            <w:gridSpan w:val="2"/>
            <w:tcMar/>
          </w:tcPr>
          <w:p w:rsidRPr="0088757D" w:rsidR="00D03BD0" w:rsidP="6AEE4710" w:rsidRDefault="00D03BD0" w14:paraId="6BE0B8ED" w14:textId="349ECED6">
            <w:pPr>
              <w:pStyle w:val="Kop2"/>
              <w:numPr>
                <w:ilvl w:val="0"/>
                <w:numId w:val="10"/>
              </w:numPr>
              <w:rPr>
                <w:b w:val="1"/>
                <w:bCs w:val="1"/>
              </w:rPr>
            </w:pPr>
            <w:bookmarkStart w:name="_Toc173510277" w:id="9"/>
            <w:r w:rsidRPr="6AEE4710" w:rsidR="00D03BD0">
              <w:rPr>
                <w:rFonts w:eastAsia="Times New Roman"/>
                <w:b w:val="1"/>
                <w:bCs w:val="1"/>
                <w:color w:val="000000" w:themeColor="text2" w:themeTint="FF" w:themeShade="FF"/>
                <w:sz w:val="22"/>
                <w:szCs w:val="22"/>
                <w:lang w:eastAsia="nl-NL"/>
              </w:rPr>
              <w:t>Sustainability</w:t>
            </w:r>
            <w:r w:rsidRPr="6AEE4710" w:rsidR="45AF4CBA">
              <w:rPr>
                <w:rFonts w:eastAsia="Times New Roman"/>
                <w:b w:val="1"/>
                <w:bCs w:val="1"/>
                <w:color w:val="000000" w:themeColor="text2" w:themeTint="FF" w:themeShade="FF"/>
                <w:sz w:val="22"/>
                <w:szCs w:val="22"/>
                <w:lang w:eastAsia="nl-NL"/>
              </w:rPr>
              <w:t xml:space="preserve"> </w:t>
            </w:r>
            <w:r w:rsidRPr="6AEE4710" w:rsidR="45AF4CBA">
              <w:rPr>
                <w:rFonts w:eastAsia="Times New Roman"/>
                <w:b w:val="1"/>
                <w:bCs w:val="1"/>
                <w:color w:val="000000" w:themeColor="text2" w:themeTint="FF" w:themeShade="FF"/>
                <w:sz w:val="22"/>
                <w:szCs w:val="22"/>
                <w:lang w:eastAsia="nl-NL"/>
              </w:rPr>
              <w:t>and</w:t>
            </w:r>
            <w:r w:rsidRPr="6AEE4710" w:rsidR="45AF4CBA">
              <w:rPr>
                <w:rFonts w:eastAsia="Times New Roman"/>
                <w:b w:val="1"/>
                <w:bCs w:val="1"/>
                <w:color w:val="000000" w:themeColor="text2" w:themeTint="FF" w:themeShade="FF"/>
                <w:sz w:val="22"/>
                <w:szCs w:val="22"/>
                <w:lang w:eastAsia="nl-NL"/>
              </w:rPr>
              <w:t xml:space="preserve"> </w:t>
            </w:r>
            <w:r w:rsidRPr="6AEE4710" w:rsidR="45AF4CBA">
              <w:rPr>
                <w:rFonts w:eastAsia="Times New Roman"/>
                <w:b w:val="1"/>
                <w:bCs w:val="1"/>
                <w:color w:val="000000" w:themeColor="text2" w:themeTint="FF" w:themeShade="FF"/>
                <w:sz w:val="22"/>
                <w:szCs w:val="22"/>
                <w:lang w:eastAsia="nl-NL"/>
              </w:rPr>
              <w:t>labor</w:t>
            </w:r>
            <w:r w:rsidRPr="6AEE4710" w:rsidR="45AF4CBA">
              <w:rPr>
                <w:rFonts w:eastAsia="Times New Roman"/>
                <w:b w:val="1"/>
                <w:bCs w:val="1"/>
                <w:color w:val="000000" w:themeColor="text2" w:themeTint="FF" w:themeShade="FF"/>
                <w:sz w:val="22"/>
                <w:szCs w:val="22"/>
                <w:lang w:eastAsia="nl-NL"/>
              </w:rPr>
              <w:t xml:space="preserve"> </w:t>
            </w:r>
            <w:r w:rsidRPr="6AEE4710" w:rsidR="45AF4CBA">
              <w:rPr>
                <w:rFonts w:eastAsia="Times New Roman"/>
                <w:b w:val="1"/>
                <w:bCs w:val="1"/>
                <w:color w:val="000000" w:themeColor="text2" w:themeTint="FF" w:themeShade="FF"/>
                <w:sz w:val="22"/>
                <w:szCs w:val="22"/>
                <w:lang w:eastAsia="nl-NL"/>
              </w:rPr>
              <w:t>practices</w:t>
            </w:r>
            <w:bookmarkEnd w:id="9"/>
          </w:p>
        </w:tc>
      </w:tr>
      <w:tr w:rsidRPr="008F3A53" w:rsidR="00D03BD0" w:rsidTr="6AEE4710" w14:paraId="4695675A" w14:textId="77777777">
        <w:tc>
          <w:tcPr>
            <w:cnfStyle w:val="000000000000" w:firstRow="0" w:lastRow="0" w:firstColumn="0" w:lastColumn="0" w:oddVBand="0" w:evenVBand="0" w:oddHBand="0" w:evenHBand="0" w:firstRowFirstColumn="0" w:firstRowLastColumn="0" w:lastRowFirstColumn="0" w:lastRowLastColumn="0"/>
            <w:tcW w:w="851" w:type="dxa"/>
            <w:tcMar/>
          </w:tcPr>
          <w:p w:rsidRPr="0088757D" w:rsidR="00D03BD0" w:rsidP="00784128" w:rsidRDefault="00D03BD0" w14:paraId="112BB812" w14:textId="6834F738">
            <w:r>
              <w:t>3.1</w:t>
            </w:r>
          </w:p>
        </w:tc>
        <w:tc>
          <w:tcPr>
            <w:cnfStyle w:val="000000000000" w:firstRow="0" w:lastRow="0" w:firstColumn="0" w:lastColumn="0" w:oddVBand="0" w:evenVBand="0" w:oddHBand="0" w:evenHBand="0" w:firstRowFirstColumn="0" w:firstRowLastColumn="0" w:lastRowFirstColumn="0" w:lastRowLastColumn="0"/>
            <w:tcW w:w="7087" w:type="dxa"/>
            <w:tcMar/>
          </w:tcPr>
          <w:p w:rsidRPr="00C52B52" w:rsidR="00D03BD0" w:rsidP="192DDE8D" w:rsidRDefault="00E14B58" w14:paraId="55415637" w14:textId="2214610E">
            <w:pPr>
              <w:pStyle w:val="Standaard"/>
              <w:suppressLineNumbers w:val="0"/>
              <w:bidi w:val="0"/>
              <w:spacing w:before="0" w:beforeAutospacing="off" w:after="0" w:afterAutospacing="off" w:line="288" w:lineRule="auto"/>
              <w:ind w:left="0" w:right="0"/>
              <w:jc w:val="left"/>
              <w:rPr>
                <w:lang w:val="en-US"/>
              </w:rPr>
            </w:pPr>
            <w:r w:rsidRPr="192DDE8D" w:rsidR="00E14B58">
              <w:rPr>
                <w:rStyle w:val="normaltextrun"/>
                <w:rFonts w:ascii="Arial" w:hAnsi="Arial" w:cs="Arial"/>
                <w:color w:val="000000"/>
                <w:shd w:val="clear" w:color="auto" w:fill="FFFFFF"/>
                <w:lang w:val="en-US"/>
              </w:rPr>
              <w:t xml:space="preserve">Contractor shall </w:t>
            </w:r>
            <w:r w:rsidRPr="192DDE8D" w:rsidR="00E14B58">
              <w:rPr>
                <w:rStyle w:val="normaltextrun"/>
                <w:rFonts w:ascii="Arial" w:hAnsi="Arial" w:cs="Arial"/>
                <w:color w:val="000000"/>
                <w:shd w:val="clear" w:color="auto" w:fill="FFFFFF"/>
                <w:lang w:val="en-US"/>
              </w:rPr>
              <w:t xml:space="preserve">endeavor</w:t>
            </w:r>
            <w:r w:rsidRPr="192DDE8D" w:rsidR="00E14B58">
              <w:rPr>
                <w:rStyle w:val="normaltextrun"/>
                <w:rFonts w:ascii="Arial" w:hAnsi="Arial" w:cs="Arial"/>
                <w:color w:val="000000"/>
                <w:shd w:val="clear" w:color="auto" w:fill="FFFFFF"/>
                <w:lang w:val="en-US"/>
              </w:rPr>
              <w:t xml:space="preserve"> to organize the storage of </w:t>
            </w:r>
            <w:r w:rsidRPr="192DDE8D" w:rsidR="00BC0669">
              <w:rPr>
                <w:rStyle w:val="normaltextrun"/>
                <w:rFonts w:ascii="Arial" w:hAnsi="Arial" w:cs="Arial"/>
                <w:color w:val="000000"/>
                <w:shd w:val="clear" w:color="auto" w:fill="FFFFFF"/>
                <w:lang w:val="en-US"/>
              </w:rPr>
              <w:t>scans</w:t>
            </w:r>
            <w:r w:rsidRPr="192DDE8D" w:rsidR="00E14B58">
              <w:rPr>
                <w:rStyle w:val="normaltextrun"/>
                <w:rFonts w:ascii="Arial" w:hAnsi="Arial" w:cs="Arial"/>
                <w:color w:val="000000"/>
                <w:shd w:val="clear" w:color="auto" w:fill="FFFFFF"/>
                <w:lang w:val="en-US"/>
              </w:rPr>
              <w:t xml:space="preserve"> as efficiently as possible to avoid unnecessary energy consumption due to duplicate storage of </w:t>
            </w:r>
            <w:r w:rsidRPr="192DDE8D" w:rsidR="00E14B58">
              <w:rPr>
                <w:rStyle w:val="normaltextrun"/>
                <w:rFonts w:ascii="Arial" w:hAnsi="Arial" w:cs="Arial"/>
                <w:color w:val="000000"/>
                <w:shd w:val="clear" w:color="auto" w:fill="FFFFFF"/>
                <w:lang w:val="en-US"/>
              </w:rPr>
              <w:t>the scans</w:t>
            </w:r>
            <w:r w:rsidRPr="192DDE8D" w:rsidR="00E14B58">
              <w:rPr>
                <w:rStyle w:val="normaltextrun"/>
                <w:rFonts w:ascii="Arial" w:hAnsi="Arial" w:cs="Arial"/>
                <w:color w:val="000000"/>
                <w:shd w:val="clear" w:color="auto" w:fill="FFFFFF"/>
                <w:lang w:val="en-US"/>
              </w:rPr>
              <w:t xml:space="preserve">. </w:t>
            </w:r>
            <w:r w:rsidRPr="192DDE8D" w:rsidR="00E14B58">
              <w:rPr>
                <w:rStyle w:val="normaltextrun"/>
                <w:rFonts w:ascii="Arial" w:hAnsi="Arial" w:cs="Arial"/>
                <w:color w:val="000000"/>
                <w:shd w:val="clear" w:color="auto" w:fill="FFFFFF"/>
                <w:lang w:val="en-US"/>
              </w:rPr>
              <w:t xml:space="preserve">Contractor</w:t>
            </w:r>
            <w:r w:rsidRPr="192DDE8D" w:rsidR="00E14B58">
              <w:rPr>
                <w:rStyle w:val="normaltextrun"/>
                <w:rFonts w:ascii="Arial" w:hAnsi="Arial" w:cs="Arial"/>
                <w:color w:val="000000"/>
                <w:shd w:val="clear" w:color="auto" w:fill="FFFFFF"/>
                <w:lang w:val="en-US"/>
              </w:rPr>
              <w:t xml:space="preserve"> shall regularly, but at least once per year, review and </w:t>
            </w:r>
            <w:r w:rsidRPr="192DDE8D" w:rsidR="00E14B58">
              <w:rPr>
                <w:rStyle w:val="normaltextrun"/>
                <w:rFonts w:ascii="Arial" w:hAnsi="Arial" w:cs="Arial"/>
                <w:color w:val="000000"/>
                <w:shd w:val="clear" w:color="auto" w:fill="FFFFFF"/>
                <w:lang w:val="en-US"/>
              </w:rPr>
              <w:t xml:space="preserve">optimize</w:t>
            </w:r>
            <w:r w:rsidRPr="192DDE8D" w:rsidR="00E14B58">
              <w:rPr>
                <w:rStyle w:val="normaltextrun"/>
                <w:rFonts w:ascii="Arial" w:hAnsi="Arial" w:cs="Arial"/>
                <w:color w:val="000000"/>
                <w:shd w:val="clear" w:color="auto" w:fill="FFFFFF"/>
                <w:lang w:val="en-US"/>
              </w:rPr>
              <w:t xml:space="preserve"> the storage systems to ensure that document storage meets current business needs and technological standards, with the </w:t>
            </w:r>
            <w:r w:rsidRPr="192DDE8D" w:rsidR="00E14B58">
              <w:rPr>
                <w:rStyle w:val="normaltextrun"/>
                <w:rFonts w:ascii="Arial" w:hAnsi="Arial" w:cs="Arial"/>
                <w:color w:val="000000"/>
                <w:shd w:val="clear" w:color="auto" w:fill="FFFFFF"/>
                <w:lang w:val="en-US"/>
              </w:rPr>
              <w:t xml:space="preserve">objective</w:t>
            </w:r>
            <w:r w:rsidRPr="192DDE8D" w:rsidR="00E14B58">
              <w:rPr>
                <w:rStyle w:val="normaltextrun"/>
                <w:rFonts w:ascii="Arial" w:hAnsi="Arial" w:cs="Arial"/>
                <w:color w:val="000000"/>
                <w:shd w:val="clear" w:color="auto" w:fill="FFFFFF"/>
                <w:lang w:val="en-US"/>
              </w:rPr>
              <w:t xml:space="preserve"> of maximizing the sustainability of </w:t>
            </w:r>
            <w:r w:rsidRPr="192DDE8D" w:rsidR="00BC0669">
              <w:rPr>
                <w:rStyle w:val="normaltextrun"/>
                <w:rFonts w:ascii="Arial" w:hAnsi="Arial" w:cs="Arial"/>
                <w:color w:val="000000"/>
                <w:shd w:val="clear" w:color="auto" w:fill="FFFFFF"/>
                <w:lang w:val="en-US"/>
              </w:rPr>
              <w:t>scan</w:t>
            </w:r>
            <w:r w:rsidRPr="192DDE8D" w:rsidR="00E14B58">
              <w:rPr>
                <w:rStyle w:val="normaltextrun"/>
                <w:rFonts w:ascii="Arial" w:hAnsi="Arial" w:cs="Arial"/>
                <w:color w:val="000000"/>
                <w:shd w:val="clear" w:color="auto" w:fill="FFFFFF"/>
                <w:lang w:val="en-US"/>
              </w:rPr>
              <w:t xml:space="preserve"> storage. </w:t>
            </w:r>
            <w:r w:rsidRPr="192DDE8D" w:rsidR="14395898">
              <w:rPr>
                <w:rStyle w:val="normaltextrun"/>
                <w:rFonts w:ascii="Arial" w:hAnsi="Arial" w:cs="Arial"/>
                <w:color w:val="000000" w:themeColor="text2" w:themeTint="FF" w:themeShade="FF"/>
                <w:lang w:val="en-US"/>
              </w:rPr>
              <w:t xml:space="preserve">The </w:t>
            </w:r>
            <w:r w:rsidRPr="192DDE8D" w:rsidR="00E14B58">
              <w:rPr>
                <w:rStyle w:val="normaltextrun"/>
                <w:rFonts w:ascii="Arial" w:hAnsi="Arial" w:cs="Arial"/>
                <w:color w:val="000000"/>
                <w:shd w:val="clear" w:color="auto" w:fill="FFFFFF"/>
                <w:lang w:val="en-US"/>
              </w:rPr>
              <w:t xml:space="preserve">Contractor</w:t>
            </w:r>
            <w:r w:rsidRPr="192DDE8D" w:rsidR="00E14B58">
              <w:rPr>
                <w:rStyle w:val="normaltextrun"/>
                <w:rFonts w:ascii="Arial" w:hAnsi="Arial" w:cs="Arial"/>
                <w:color w:val="000000"/>
                <w:shd w:val="clear" w:color="auto" w:fill="FFFFFF"/>
                <w:lang w:val="en-US"/>
              </w:rPr>
              <w:t xml:space="preserve"> must </w:t>
            </w:r>
            <w:r w:rsidRPr="192DDE8D" w:rsidR="00E14B58">
              <w:rPr>
                <w:rStyle w:val="normaltextrun"/>
                <w:rFonts w:ascii="Arial" w:hAnsi="Arial" w:cs="Arial"/>
                <w:color w:val="000000"/>
                <w:shd w:val="clear" w:color="auto" w:fill="FFFFFF"/>
                <w:lang w:val="en-US"/>
              </w:rPr>
              <w:t xml:space="preserve">be able to </w:t>
            </w:r>
            <w:r w:rsidRPr="192DDE8D" w:rsidR="00E14B58">
              <w:rPr>
                <w:rStyle w:val="normaltextrun"/>
                <w:rFonts w:ascii="Arial" w:hAnsi="Arial" w:cs="Arial"/>
                <w:color w:val="000000"/>
                <w:shd w:val="clear" w:color="auto" w:fill="FFFFFF"/>
                <w:lang w:val="en-US"/>
              </w:rPr>
              <w:t>demonstrate</w:t>
            </w:r>
            <w:r w:rsidRPr="192DDE8D" w:rsidR="00E14B58">
              <w:rPr>
                <w:rStyle w:val="normaltextrun"/>
                <w:rFonts w:ascii="Arial" w:hAnsi="Arial" w:cs="Arial"/>
                <w:color w:val="000000"/>
                <w:shd w:val="clear" w:color="auto" w:fill="FFFFFF"/>
                <w:lang w:val="en-US"/>
              </w:rPr>
              <w:t xml:space="preserve"> the measures taken and the effectiveness of such measures in achieving the stated </w:t>
            </w:r>
            <w:r w:rsidRPr="192DDE8D" w:rsidR="00E14B58">
              <w:rPr>
                <w:rStyle w:val="normaltextrun"/>
                <w:rFonts w:ascii="Arial" w:hAnsi="Arial" w:cs="Arial"/>
                <w:color w:val="000000"/>
                <w:shd w:val="clear" w:color="auto" w:fill="FFFFFF"/>
                <w:lang w:val="en-US"/>
              </w:rPr>
              <w:t>objectives</w:t>
            </w:r>
            <w:r w:rsidRPr="192DDE8D" w:rsidR="00E14B58">
              <w:rPr>
                <w:rStyle w:val="normaltextrun"/>
                <w:rFonts w:ascii="Arial" w:hAnsi="Arial" w:cs="Arial"/>
                <w:color w:val="000000"/>
                <w:shd w:val="clear" w:color="auto" w:fill="FFFFFF"/>
                <w:lang w:val="en-US"/>
              </w:rPr>
              <w:lastRenderedPageBreak/>
              <w:t>.</w:t>
            </w:r>
          </w:p>
        </w:tc>
      </w:tr>
      <w:tr w:rsidR="427C5E97" w:rsidTr="6AEE4710" w14:paraId="7997D081">
        <w:trPr>
          <w:trHeight w:val="300"/>
        </w:trPr>
        <w:tc>
          <w:tcPr>
            <w:cnfStyle w:val="000000000000" w:firstRow="0" w:lastRow="0" w:firstColumn="0" w:lastColumn="0" w:oddVBand="0" w:evenVBand="0" w:oddHBand="0" w:evenHBand="0" w:firstRowFirstColumn="0" w:firstRowLastColumn="0" w:lastRowFirstColumn="0" w:lastRowLastColumn="0"/>
            <w:tcW w:w="851" w:type="dxa"/>
            <w:tcMar/>
          </w:tcPr>
          <w:p w:rsidR="110F277E" w:rsidP="427C5E97" w:rsidRDefault="110F277E" w14:paraId="6FAA7001" w14:textId="4B16902A">
            <w:pPr>
              <w:pStyle w:val="Standaard"/>
            </w:pPr>
            <w:r w:rsidR="110F277E">
              <w:rPr/>
              <w:t>3.2</w:t>
            </w:r>
          </w:p>
        </w:tc>
        <w:tc>
          <w:tcPr>
            <w:cnfStyle w:val="000000000000" w:firstRow="0" w:lastRow="0" w:firstColumn="0" w:lastColumn="0" w:oddVBand="0" w:evenVBand="0" w:oddHBand="0" w:evenHBand="0" w:firstRowFirstColumn="0" w:firstRowLastColumn="0" w:lastRowFirstColumn="0" w:lastRowLastColumn="0"/>
            <w:tcW w:w="7087" w:type="dxa"/>
            <w:tcMar/>
          </w:tcPr>
          <w:p w:rsidR="110F277E" w:rsidP="427C5E97" w:rsidRDefault="110F277E" w14:paraId="49C1894A" w14:textId="65E67959">
            <w:pPr>
              <w:pStyle w:val="Standaard"/>
              <w:spacing w:line="288" w:lineRule="auto"/>
              <w:jc w:val="left"/>
              <w:rPr>
                <w:rStyle w:val="normaltextrun"/>
                <w:rFonts w:ascii="Arial" w:hAnsi="Arial" w:cs="Arial"/>
                <w:color w:val="000000" w:themeColor="text2" w:themeTint="FF" w:themeShade="FF"/>
                <w:lang w:val="en-US"/>
              </w:rPr>
            </w:pPr>
            <w:r w:rsidRPr="2EB92FEE" w:rsidR="110F277E">
              <w:rPr>
                <w:rStyle w:val="normaltextrun"/>
                <w:rFonts w:ascii="Arial" w:hAnsi="Arial" w:cs="Arial"/>
                <w:color w:val="000000" w:themeColor="text2" w:themeTint="FF" w:themeShade="FF"/>
                <w:lang w:val="en-US"/>
              </w:rPr>
              <w:t>The Contractor measures the amount of energy consumed</w:t>
            </w:r>
            <w:r w:rsidRPr="2EB92FEE" w:rsidR="01450FA2">
              <w:rPr>
                <w:rStyle w:val="normaltextrun"/>
                <w:rFonts w:ascii="Arial" w:hAnsi="Arial" w:cs="Arial"/>
                <w:color w:val="000000" w:themeColor="text2" w:themeTint="FF" w:themeShade="FF"/>
                <w:lang w:val="en-US"/>
              </w:rPr>
              <w:t xml:space="preserve"> and C02 emitted</w:t>
            </w:r>
            <w:r w:rsidRPr="2EB92FEE" w:rsidR="110F277E">
              <w:rPr>
                <w:rStyle w:val="normaltextrun"/>
                <w:rFonts w:ascii="Arial" w:hAnsi="Arial" w:cs="Arial"/>
                <w:color w:val="000000" w:themeColor="text2" w:themeTint="FF" w:themeShade="FF"/>
                <w:lang w:val="en-US"/>
              </w:rPr>
              <w:t xml:space="preserve"> during the duration of the assignment, </w:t>
            </w:r>
            <w:r w:rsidRPr="2EB92FEE" w:rsidR="110F277E">
              <w:rPr>
                <w:rStyle w:val="normaltextrun"/>
                <w:rFonts w:ascii="Arial" w:hAnsi="Arial" w:cs="Arial"/>
                <w:color w:val="000000" w:themeColor="text2" w:themeTint="FF" w:themeShade="FF"/>
                <w:lang w:val="en-US"/>
              </w:rPr>
              <w:t>taking into account</w:t>
            </w:r>
            <w:r w:rsidRPr="2EB92FEE" w:rsidR="110F277E">
              <w:rPr>
                <w:rStyle w:val="normaltextrun"/>
                <w:rFonts w:ascii="Arial" w:hAnsi="Arial" w:cs="Arial"/>
                <w:color w:val="000000" w:themeColor="text2" w:themeTint="FF" w:themeShade="FF"/>
                <w:lang w:val="en-US"/>
              </w:rPr>
              <w:t xml:space="preserve"> at least the following aspects: the energy consumption</w:t>
            </w:r>
            <w:r w:rsidRPr="2EB92FEE" w:rsidR="31206CB0">
              <w:rPr>
                <w:rStyle w:val="normaltextrun"/>
                <w:rFonts w:ascii="Arial" w:hAnsi="Arial" w:cs="Arial"/>
                <w:color w:val="000000" w:themeColor="text2" w:themeTint="FF" w:themeShade="FF"/>
                <w:lang w:val="en-US"/>
              </w:rPr>
              <w:t xml:space="preserve"> and C02 emission</w:t>
            </w:r>
            <w:r w:rsidRPr="2EB92FEE" w:rsidR="110F277E">
              <w:rPr>
                <w:rStyle w:val="normaltextrun"/>
                <w:rFonts w:ascii="Arial" w:hAnsi="Arial" w:cs="Arial"/>
                <w:color w:val="000000" w:themeColor="text2" w:themeTint="FF" w:themeShade="FF"/>
                <w:lang w:val="en-US"/>
              </w:rPr>
              <w:t xml:space="preserve"> for data storage and the energy consumption</w:t>
            </w:r>
            <w:r w:rsidRPr="2EB92FEE" w:rsidR="510C5035">
              <w:rPr>
                <w:rStyle w:val="normaltextrun"/>
                <w:rFonts w:ascii="Arial" w:hAnsi="Arial" w:cs="Arial"/>
                <w:color w:val="000000" w:themeColor="text2" w:themeTint="FF" w:themeShade="FF"/>
                <w:lang w:val="en-US"/>
              </w:rPr>
              <w:t xml:space="preserve"> and C02 emission</w:t>
            </w:r>
            <w:r w:rsidRPr="2EB92FEE" w:rsidR="110F277E">
              <w:rPr>
                <w:rStyle w:val="normaltextrun"/>
                <w:rFonts w:ascii="Arial" w:hAnsi="Arial" w:cs="Arial"/>
                <w:color w:val="000000" w:themeColor="text2" w:themeTint="FF" w:themeShade="FF"/>
                <w:lang w:val="en-US"/>
              </w:rPr>
              <w:t xml:space="preserve"> for running the programs and/or A.I. in the context of the digitization of the scans.</w:t>
            </w:r>
          </w:p>
        </w:tc>
      </w:tr>
      <w:tr w:rsidR="427C5E97" w:rsidTr="6AEE4710" w14:paraId="40710387">
        <w:trPr>
          <w:trHeight w:val="300"/>
        </w:trPr>
        <w:tc>
          <w:tcPr>
            <w:cnfStyle w:val="000000000000" w:firstRow="0" w:lastRow="0" w:firstColumn="0" w:lastColumn="0" w:oddVBand="0" w:evenVBand="0" w:oddHBand="0" w:evenHBand="0" w:firstRowFirstColumn="0" w:firstRowLastColumn="0" w:lastRowFirstColumn="0" w:lastRowLastColumn="0"/>
            <w:tcW w:w="851" w:type="dxa"/>
            <w:tcMar/>
          </w:tcPr>
          <w:p w:rsidR="110F277E" w:rsidP="427C5E97" w:rsidRDefault="110F277E" w14:paraId="7D741C07" w14:textId="0D775D91">
            <w:pPr>
              <w:pStyle w:val="Standaard"/>
            </w:pPr>
            <w:r w:rsidR="110F277E">
              <w:rPr/>
              <w:t>3.3</w:t>
            </w:r>
          </w:p>
        </w:tc>
        <w:tc>
          <w:tcPr>
            <w:cnfStyle w:val="000000000000" w:firstRow="0" w:lastRow="0" w:firstColumn="0" w:lastColumn="0" w:oddVBand="0" w:evenVBand="0" w:oddHBand="0" w:evenHBand="0" w:firstRowFirstColumn="0" w:firstRowLastColumn="0" w:lastRowFirstColumn="0" w:lastRowLastColumn="0"/>
            <w:tcW w:w="7087" w:type="dxa"/>
            <w:tcMar/>
          </w:tcPr>
          <w:p w:rsidR="110F277E" w:rsidP="427C5E97" w:rsidRDefault="110F277E" w14:paraId="6B6D8255" w14:textId="78352112">
            <w:pPr>
              <w:pStyle w:val="Standaard"/>
              <w:spacing w:line="288" w:lineRule="auto"/>
              <w:jc w:val="left"/>
              <w:rPr>
                <w:rStyle w:val="normaltextrun"/>
                <w:rFonts w:ascii="Arial" w:hAnsi="Arial" w:cs="Arial"/>
                <w:color w:val="000000" w:themeColor="text2" w:themeTint="FF" w:themeShade="FF"/>
                <w:lang w:val="en-US"/>
              </w:rPr>
            </w:pPr>
            <w:r w:rsidRPr="2EB92FEE" w:rsidR="63C16F0F">
              <w:rPr>
                <w:rStyle w:val="normaltextrun"/>
                <w:rFonts w:ascii="Arial" w:hAnsi="Arial" w:cs="Arial"/>
                <w:color w:val="000000" w:themeColor="text2" w:themeTint="FF" w:themeShade="FF"/>
                <w:lang w:val="en-US"/>
              </w:rPr>
              <w:t>The Contractor reports on sustainability with regard</w:t>
            </w:r>
            <w:r w:rsidRPr="2EB92FEE" w:rsidR="3B73C2E7">
              <w:rPr>
                <w:rStyle w:val="normaltextrun"/>
                <w:rFonts w:ascii="Arial" w:hAnsi="Arial" w:cs="Arial"/>
                <w:color w:val="000000" w:themeColor="text2" w:themeTint="FF" w:themeShade="FF"/>
                <w:lang w:val="en-US"/>
              </w:rPr>
              <w:t>s</w:t>
            </w:r>
            <w:r w:rsidRPr="2EB92FEE" w:rsidR="63C16F0F">
              <w:rPr>
                <w:rStyle w:val="normaltextrun"/>
                <w:rFonts w:ascii="Arial" w:hAnsi="Arial" w:cs="Arial"/>
                <w:color w:val="000000" w:themeColor="text2" w:themeTint="FF" w:themeShade="FF"/>
                <w:lang w:val="en-US"/>
              </w:rPr>
              <w:t xml:space="preserve"> to requirement 3.2 of this document. The report addresses what percentage of the total electricity consumption</w:t>
            </w:r>
            <w:r w:rsidRPr="2EB92FEE" w:rsidR="63C16F0F">
              <w:rPr>
                <w:rStyle w:val="normaltextrun"/>
                <w:rFonts w:ascii="Arial" w:hAnsi="Arial" w:cs="Arial"/>
                <w:color w:val="000000" w:themeColor="text2" w:themeTint="FF" w:themeShade="FF"/>
                <w:lang w:val="en-US"/>
              </w:rPr>
              <w:t xml:space="preserve"> for thi</w:t>
            </w:r>
            <w:r w:rsidRPr="2EB92FEE" w:rsidR="63C16F0F">
              <w:rPr>
                <w:rStyle w:val="normaltextrun"/>
                <w:rFonts w:ascii="Arial" w:hAnsi="Arial" w:cs="Arial"/>
                <w:color w:val="000000" w:themeColor="text2" w:themeTint="FF" w:themeShade="FF"/>
                <w:lang w:val="en-US"/>
              </w:rPr>
              <w:t>s assignm</w:t>
            </w:r>
            <w:r w:rsidRPr="2EB92FEE" w:rsidR="63C16F0F">
              <w:rPr>
                <w:rStyle w:val="normaltextrun"/>
                <w:rFonts w:ascii="Arial" w:hAnsi="Arial" w:cs="Arial"/>
                <w:color w:val="000000" w:themeColor="text2" w:themeTint="FF" w:themeShade="FF"/>
                <w:lang w:val="en-US"/>
              </w:rPr>
              <w:t xml:space="preserve">ent is green (green = 0% greenhouse gas emissions during the production of </w:t>
            </w:r>
            <w:r w:rsidRPr="2EB92FEE" w:rsidR="63C16F0F">
              <w:rPr>
                <w:rStyle w:val="normaltextrun"/>
                <w:rFonts w:ascii="Arial" w:hAnsi="Arial" w:cs="Arial"/>
                <w:color w:val="000000" w:themeColor="text2" w:themeTint="FF" w:themeShade="FF"/>
                <w:lang w:val="en-US"/>
              </w:rPr>
              <w:t>the electricity</w:t>
            </w:r>
            <w:r w:rsidRPr="2EB92FEE" w:rsidR="63C16F0F">
              <w:rPr>
                <w:rStyle w:val="normaltextrun"/>
                <w:rFonts w:ascii="Arial" w:hAnsi="Arial" w:cs="Arial"/>
                <w:color w:val="000000" w:themeColor="text2" w:themeTint="FF" w:themeShade="FF"/>
                <w:lang w:val="en-US"/>
              </w:rPr>
              <w:t xml:space="preserve">). Additionally, the contractor distinguishes in the report between electricity consumption </w:t>
            </w:r>
            <w:r w:rsidRPr="2EB92FEE" w:rsidR="63C16F0F">
              <w:rPr>
                <w:rStyle w:val="normaltextrun"/>
                <w:rFonts w:ascii="Arial" w:hAnsi="Arial" w:cs="Arial"/>
                <w:color w:val="000000" w:themeColor="text2" w:themeTint="FF" w:themeShade="FF"/>
                <w:lang w:val="en-US"/>
              </w:rPr>
              <w:t>by the use of</w:t>
            </w:r>
            <w:r w:rsidRPr="2EB92FEE" w:rsidR="63C16F0F">
              <w:rPr>
                <w:rStyle w:val="normaltextrun"/>
                <w:rFonts w:ascii="Arial" w:hAnsi="Arial" w:cs="Arial"/>
                <w:color w:val="000000" w:themeColor="text2" w:themeTint="FF" w:themeShade="FF"/>
                <w:lang w:val="en-US"/>
              </w:rPr>
              <w:t xml:space="preserve"> A.I. and electricity consumption by data storage.</w:t>
            </w:r>
          </w:p>
        </w:tc>
      </w:tr>
      <w:tr w:rsidR="6AEE4710" w:rsidTr="6AEE4710" w14:paraId="079ED10E">
        <w:trPr>
          <w:trHeight w:val="300"/>
        </w:trPr>
        <w:tc>
          <w:tcPr>
            <w:cnfStyle w:val="000000000000" w:firstRow="0" w:lastRow="0" w:firstColumn="0" w:lastColumn="0" w:oddVBand="0" w:evenVBand="0" w:oddHBand="0" w:evenHBand="0" w:firstRowFirstColumn="0" w:firstRowLastColumn="0" w:lastRowFirstColumn="0" w:lastRowLastColumn="0"/>
            <w:tcW w:w="851" w:type="dxa"/>
            <w:tcMar/>
          </w:tcPr>
          <w:p w:rsidR="4C9996EA" w:rsidP="6AEE4710" w:rsidRDefault="4C9996EA" w14:paraId="40DB7795" w14:textId="2BA0A5F8">
            <w:pPr>
              <w:pStyle w:val="Standaard"/>
            </w:pPr>
            <w:r w:rsidR="4C9996EA">
              <w:rPr/>
              <w:t>3.4</w:t>
            </w:r>
          </w:p>
        </w:tc>
        <w:tc>
          <w:tcPr>
            <w:cnfStyle w:val="000000000000" w:firstRow="0" w:lastRow="0" w:firstColumn="0" w:lastColumn="0" w:oddVBand="0" w:evenVBand="0" w:oddHBand="0" w:evenHBand="0" w:firstRowFirstColumn="0" w:firstRowLastColumn="0" w:lastRowFirstColumn="0" w:lastRowLastColumn="0"/>
            <w:tcW w:w="7087" w:type="dxa"/>
            <w:tcMar/>
          </w:tcPr>
          <w:p w:rsidR="4DB497D3" w:rsidP="6AEE4710" w:rsidRDefault="4DB497D3" w14:paraId="5CEDAAF6" w14:textId="19D3646C">
            <w:pPr>
              <w:pStyle w:val="Standaard"/>
              <w:spacing w:line="288" w:lineRule="auto"/>
              <w:jc w:val="left"/>
            </w:pPr>
            <w:r w:rsidRPr="6AEE4710" w:rsidR="4DB497D3">
              <w:rPr>
                <w:rFonts w:ascii="Arial" w:hAnsi="Arial" w:eastAsia="Arial" w:cs="Arial"/>
                <w:noProof w:val="0"/>
                <w:sz w:val="20"/>
                <w:szCs w:val="20"/>
                <w:lang w:val="en-US"/>
              </w:rPr>
              <w:t xml:space="preserve">The KB would like to learn more about the working conditions at the Contractor, and therefore expects a report on the working conditions. In consultation between </w:t>
            </w:r>
            <w:r w:rsidRPr="6AEE4710" w:rsidR="4DB497D3">
              <w:rPr>
                <w:rFonts w:ascii="Arial" w:hAnsi="Arial" w:eastAsia="Arial" w:cs="Arial"/>
                <w:noProof w:val="0"/>
                <w:sz w:val="20"/>
                <w:szCs w:val="20"/>
                <w:lang w:val="en-US"/>
              </w:rPr>
              <w:t>the KB</w:t>
            </w:r>
            <w:r w:rsidRPr="6AEE4710" w:rsidR="4DB497D3">
              <w:rPr>
                <w:rFonts w:ascii="Arial" w:hAnsi="Arial" w:eastAsia="Arial" w:cs="Arial"/>
                <w:noProof w:val="0"/>
                <w:sz w:val="20"/>
                <w:szCs w:val="20"/>
                <w:lang w:val="en-US"/>
              </w:rPr>
              <w:t xml:space="preserve"> and the Contractor, it will be </w:t>
            </w:r>
            <w:r w:rsidRPr="6AEE4710" w:rsidR="4DB497D3">
              <w:rPr>
                <w:rFonts w:ascii="Arial" w:hAnsi="Arial" w:eastAsia="Arial" w:cs="Arial"/>
                <w:noProof w:val="0"/>
                <w:sz w:val="20"/>
                <w:szCs w:val="20"/>
                <w:lang w:val="en-US"/>
              </w:rPr>
              <w:t>determined</w:t>
            </w:r>
            <w:r w:rsidRPr="6AEE4710" w:rsidR="4DB497D3">
              <w:rPr>
                <w:rFonts w:ascii="Arial" w:hAnsi="Arial" w:eastAsia="Arial" w:cs="Arial"/>
                <w:noProof w:val="0"/>
                <w:sz w:val="20"/>
                <w:szCs w:val="20"/>
                <w:lang w:val="en-US"/>
              </w:rPr>
              <w:t xml:space="preserve"> what should be included in the report.</w:t>
            </w:r>
          </w:p>
        </w:tc>
      </w:tr>
    </w:tbl>
    <w:p w:rsidRPr="00F92E2F" w:rsidR="001F55B7" w:rsidRDefault="001F55B7" w14:paraId="303EBCC4" w14:textId="77777777">
      <w:pPr>
        <w:spacing w:line="240" w:lineRule="auto"/>
        <w:rPr>
          <w:lang w:val="en-US"/>
        </w:rPr>
      </w:pPr>
    </w:p>
    <w:p w:rsidRPr="005753EC" w:rsidR="001F55B7" w:rsidRDefault="001F55B7" w14:paraId="69C2ACC7" w14:textId="77777777">
      <w:pPr>
        <w:spacing w:line="240" w:lineRule="auto"/>
        <w:rPr>
          <w:lang w:val="en-US"/>
        </w:rPr>
      </w:pPr>
    </w:p>
    <w:tbl>
      <w:tblPr>
        <w:tblStyle w:val="TabelKB"/>
        <w:tblW w:w="7938" w:type="dxa"/>
        <w:tblBorders>
          <w:top w:val="single" w:color="9CDBD9" w:themeColor="accent3" w:sz="4" w:space="0"/>
          <w:left w:val="single" w:color="9CDBD9" w:themeColor="accent3" w:sz="4" w:space="0"/>
          <w:bottom w:val="single" w:color="9CDBD9" w:themeColor="accent3" w:sz="4" w:space="0"/>
          <w:right w:val="single" w:color="9CDBD9" w:themeColor="accent3" w:sz="4" w:space="0"/>
          <w:insideH w:val="single" w:color="9CDBD9" w:themeColor="accent3" w:sz="4" w:space="0"/>
          <w:insideV w:val="single" w:color="9CDBD9" w:themeColor="accent3" w:sz="4" w:space="0"/>
        </w:tblBorders>
        <w:tblLook w:val="0620" w:firstRow="1" w:lastRow="0" w:firstColumn="0" w:lastColumn="0" w:noHBand="1" w:noVBand="1"/>
      </w:tblPr>
      <w:tblGrid>
        <w:gridCol w:w="851"/>
        <w:gridCol w:w="7087"/>
      </w:tblGrid>
      <w:tr w:rsidRPr="0088757D" w:rsidR="001F55B7" w:rsidTr="0FDF0B29" w14:paraId="3EA1BE5D" w14:textId="77777777">
        <w:trPr>
          <w:cnfStyle w:val="100000000000" w:firstRow="1" w:lastRow="0" w:firstColumn="0" w:lastColumn="0" w:oddVBand="0" w:evenVBand="0" w:oddHBand="0" w:evenHBand="0" w:firstRowFirstColumn="0" w:firstRowLastColumn="0" w:lastRowFirstColumn="0" w:lastRowLastColumn="0"/>
        </w:trPr>
        <w:tc>
          <w:tcPr>
            <w:tcW w:w="7938" w:type="dxa"/>
            <w:gridSpan w:val="2"/>
          </w:tcPr>
          <w:p w:rsidRPr="0088757D" w:rsidR="001F55B7" w:rsidP="00E5062F" w:rsidRDefault="00512C37" w14:paraId="218D23C3" w14:textId="40879C0D">
            <w:pPr>
              <w:pStyle w:val="Kop2"/>
              <w:numPr>
                <w:ilvl w:val="0"/>
                <w:numId w:val="10"/>
              </w:numPr>
              <w:rPr>
                <w:b/>
                <w:bCs/>
                <w:szCs w:val="18"/>
              </w:rPr>
            </w:pPr>
            <w:bookmarkStart w:name="_Toc173510278" w:id="10"/>
            <w:r w:rsidRPr="00512C37">
              <w:rPr>
                <w:b/>
                <w:bCs/>
                <w:sz w:val="22"/>
                <w:szCs w:val="14"/>
              </w:rPr>
              <w:t>Invoicing</w:t>
            </w:r>
            <w:bookmarkEnd w:id="10"/>
          </w:p>
        </w:tc>
      </w:tr>
      <w:tr w:rsidRPr="008F3A53" w:rsidR="009403DE" w:rsidTr="0FDF0B29" w14:paraId="654CCD61" w14:textId="77777777">
        <w:tc>
          <w:tcPr>
            <w:tcW w:w="851" w:type="dxa"/>
          </w:tcPr>
          <w:p w:rsidRPr="0088757D" w:rsidR="009403DE" w:rsidP="00FD200F" w:rsidRDefault="00D03BD0" w14:paraId="5E10DD69" w14:textId="5062F58D">
            <w:r>
              <w:t>4</w:t>
            </w:r>
            <w:r w:rsidR="00FD200F">
              <w:t>.1</w:t>
            </w:r>
          </w:p>
        </w:tc>
        <w:tc>
          <w:tcPr>
            <w:tcW w:w="7087" w:type="dxa"/>
          </w:tcPr>
          <w:p w:rsidRPr="00512C37" w:rsidR="009403DE" w:rsidP="009403DE" w:rsidRDefault="00512C37" w14:paraId="480AE700" w14:textId="3778317D">
            <w:pPr>
              <w:rPr>
                <w:rFonts w:ascii="Arial" w:hAnsi="Arial" w:cs="Arial"/>
                <w:color w:val="9CDBD9" w:themeColor="accent3"/>
                <w:szCs w:val="20"/>
                <w:lang w:val="en-US"/>
              </w:rPr>
            </w:pPr>
            <w:r w:rsidRPr="00512C37">
              <w:rPr>
                <w:rStyle w:val="normaltextrun"/>
                <w:rFonts w:ascii="Arial" w:hAnsi="Arial" w:cs="Arial"/>
                <w:color w:val="000000"/>
                <w:szCs w:val="20"/>
                <w:shd w:val="clear" w:color="auto" w:fill="FFFFFF"/>
                <w:lang w:val="en-US"/>
              </w:rPr>
              <w:t>Contractor shall send an invoice, after complete execution and acceptance by the Client, referencing the agreement and the purchase order number, for each quotation issued related to the (additional) services</w:t>
            </w:r>
          </w:p>
        </w:tc>
      </w:tr>
      <w:tr w:rsidRPr="008F3A53" w:rsidR="009E221F" w:rsidTr="0FDF0B29" w14:paraId="705E1B08" w14:textId="77777777">
        <w:trPr>
          <w:trHeight w:val="175"/>
        </w:trPr>
        <w:tc>
          <w:tcPr>
            <w:tcW w:w="851" w:type="dxa"/>
          </w:tcPr>
          <w:p w:rsidRPr="00FD200F" w:rsidR="009E221F" w:rsidP="00FD200F" w:rsidRDefault="00D03BD0" w14:paraId="0167E08F" w14:textId="7C841DB8">
            <w:pPr>
              <w:rPr>
                <w:lang w:val="en-US"/>
              </w:rPr>
            </w:pPr>
            <w:r>
              <w:rPr>
                <w:lang w:val="en-US"/>
              </w:rPr>
              <w:t>4</w:t>
            </w:r>
            <w:r w:rsidR="00FD200F">
              <w:rPr>
                <w:lang w:val="en-US"/>
              </w:rPr>
              <w:t>.2</w:t>
            </w:r>
          </w:p>
        </w:tc>
        <w:tc>
          <w:tcPr>
            <w:tcW w:w="7087" w:type="dxa"/>
          </w:tcPr>
          <w:p w:rsidRPr="00540480" w:rsidR="009E221F" w:rsidP="009E221F" w:rsidRDefault="00540480" w14:paraId="091E743E" w14:textId="4B9FABF6">
            <w:pPr>
              <w:rPr>
                <w:rStyle w:val="normaltextrun"/>
                <w:rFonts w:ascii="Arial" w:hAnsi="Arial" w:cs="Arial"/>
                <w:color w:val="9CDBD9" w:themeColor="accent3"/>
                <w:szCs w:val="20"/>
                <w:shd w:val="clear" w:color="auto" w:fill="FFFFFF"/>
                <w:lang w:val="en-US"/>
              </w:rPr>
            </w:pPr>
            <w:r w:rsidRPr="00540480">
              <w:rPr>
                <w:rStyle w:val="normaltextrun"/>
                <w:color w:val="auto"/>
                <w:szCs w:val="20"/>
                <w:shd w:val="clear" w:color="auto" w:fill="FFFFFF"/>
                <w:lang w:val="en-US"/>
              </w:rPr>
              <w:t>Payment occurs after acceptance of the results of the delivered service</w:t>
            </w:r>
            <w:r>
              <w:rPr>
                <w:rStyle w:val="normaltextrun"/>
                <w:color w:val="auto"/>
                <w:szCs w:val="20"/>
                <w:shd w:val="clear" w:color="auto" w:fill="FFFFFF"/>
                <w:lang w:val="en-US"/>
              </w:rPr>
              <w:t>.</w:t>
            </w:r>
          </w:p>
        </w:tc>
      </w:tr>
      <w:tr w:rsidRPr="008F3A53" w:rsidR="009403DE" w:rsidTr="0FDF0B29" w14:paraId="12151AFC" w14:textId="77777777">
        <w:trPr>
          <w:trHeight w:val="175"/>
        </w:trPr>
        <w:tc>
          <w:tcPr>
            <w:tcW w:w="851" w:type="dxa"/>
          </w:tcPr>
          <w:p w:rsidRPr="00FD200F" w:rsidR="009403DE" w:rsidP="00FD200F" w:rsidRDefault="00D03BD0" w14:paraId="164F62C9" w14:textId="6C99E2EF">
            <w:pPr>
              <w:rPr>
                <w:lang w:val="en-US"/>
              </w:rPr>
            </w:pPr>
            <w:r>
              <w:rPr>
                <w:lang w:val="en-US"/>
              </w:rPr>
              <w:t>4</w:t>
            </w:r>
            <w:r w:rsidR="00FD200F">
              <w:rPr>
                <w:lang w:val="en-US"/>
              </w:rPr>
              <w:t>.3</w:t>
            </w:r>
          </w:p>
        </w:tc>
        <w:tc>
          <w:tcPr>
            <w:tcW w:w="7087" w:type="dxa"/>
          </w:tcPr>
          <w:p w:rsidRPr="00BC0C55" w:rsidR="009403DE" w:rsidP="00BC0C55" w:rsidRDefault="00BC0C55" w14:paraId="7E8D697F" w14:textId="5B3FE5FF">
            <w:pPr>
              <w:spacing w:line="276" w:lineRule="auto"/>
              <w:rPr>
                <w:rStyle w:val="normaltextrun"/>
                <w:rFonts w:ascii="Arial" w:hAnsi="Arial" w:cs="Arial"/>
                <w:color w:val="000000"/>
                <w:shd w:val="clear" w:color="auto" w:fill="FFFFFF"/>
                <w:lang w:val="en-US"/>
              </w:rPr>
            </w:pPr>
            <w:r w:rsidRPr="00BC0C55">
              <w:rPr>
                <w:rStyle w:val="normaltextrun"/>
                <w:rFonts w:ascii="Arial" w:hAnsi="Arial" w:cs="Arial"/>
                <w:color w:val="000000"/>
                <w:shd w:val="clear" w:color="auto" w:fill="FFFFFF"/>
                <w:lang w:val="en-US"/>
              </w:rPr>
              <w:t>The Client operates on a payment term of thirty days from the invoice date, provided that the invoice is undisputed</w:t>
            </w:r>
            <w:r w:rsidRPr="00BC0C55" w:rsidR="009403DE">
              <w:rPr>
                <w:rStyle w:val="normaltextrun"/>
                <w:rFonts w:ascii="Arial" w:hAnsi="Arial" w:cs="Arial"/>
                <w:color w:val="000000"/>
                <w:shd w:val="clear" w:color="auto" w:fill="FFFFFF"/>
                <w:lang w:val="en-US"/>
              </w:rPr>
              <w:t>.</w:t>
            </w:r>
          </w:p>
        </w:tc>
      </w:tr>
      <w:tr w:rsidRPr="008F3A53" w:rsidR="009403DE" w:rsidTr="0FDF0B29" w14:paraId="2B99DE41" w14:textId="77777777">
        <w:tc>
          <w:tcPr>
            <w:tcW w:w="851" w:type="dxa"/>
          </w:tcPr>
          <w:p w:rsidRPr="00FD200F" w:rsidR="009403DE" w:rsidP="00FD200F" w:rsidRDefault="00D03BD0" w14:paraId="228654F0" w14:textId="38514ABE">
            <w:pPr>
              <w:rPr>
                <w:lang w:val="en-US"/>
              </w:rPr>
            </w:pPr>
            <w:r>
              <w:rPr>
                <w:lang w:val="en-US"/>
              </w:rPr>
              <w:t>4</w:t>
            </w:r>
            <w:r w:rsidR="00FD200F">
              <w:rPr>
                <w:lang w:val="en-US"/>
              </w:rPr>
              <w:t>.4</w:t>
            </w:r>
          </w:p>
        </w:tc>
        <w:tc>
          <w:tcPr>
            <w:tcW w:w="7087" w:type="dxa"/>
          </w:tcPr>
          <w:p w:rsidRPr="00A36F05" w:rsidR="009403DE" w:rsidP="0FDF0B29" w:rsidRDefault="00603D8D" w14:paraId="48F0349C" w14:textId="580BDE97">
            <w:pPr>
              <w:pStyle w:val="paragraph"/>
              <w:spacing w:before="0" w:beforeAutospacing="0" w:after="0" w:afterAutospacing="0"/>
              <w:textAlignment w:val="baseline"/>
              <w:rPr>
                <w:rFonts w:ascii="Arial" w:hAnsi="Arial" w:cs="Arial"/>
                <w:sz w:val="20"/>
                <w:szCs w:val="20"/>
                <w:lang w:val="en-US"/>
              </w:rPr>
            </w:pPr>
            <w:r w:rsidRPr="00A36F05">
              <w:rPr>
                <w:rStyle w:val="normaltextrun"/>
                <w:rFonts w:ascii="Arial" w:hAnsi="Arial" w:cs="Arial"/>
                <w:sz w:val="20"/>
                <w:szCs w:val="20"/>
                <w:lang w:val="en-US"/>
              </w:rPr>
              <w:t>An invoice includes at least the following information</w:t>
            </w:r>
            <w:r w:rsidRPr="00A36F05" w:rsidR="1AC2ECE2">
              <w:rPr>
                <w:rStyle w:val="normaltextrun"/>
                <w:rFonts w:ascii="Arial" w:hAnsi="Arial" w:cs="Arial"/>
                <w:sz w:val="20"/>
                <w:szCs w:val="20"/>
                <w:lang w:val="en-US"/>
              </w:rPr>
              <w:t>:</w:t>
            </w:r>
            <w:r w:rsidRPr="00A36F05" w:rsidR="1AC2ECE2">
              <w:rPr>
                <w:rStyle w:val="eop"/>
                <w:rFonts w:ascii="Arial" w:hAnsi="Arial" w:cs="Arial"/>
                <w:sz w:val="20"/>
                <w:szCs w:val="20"/>
                <w:lang w:val="en-US"/>
              </w:rPr>
              <w:t> </w:t>
            </w:r>
            <w:r w:rsidRPr="00A36F05" w:rsidR="009403DE">
              <w:rPr>
                <w:lang w:val="en-US"/>
              </w:rPr>
              <w:br/>
            </w:r>
          </w:p>
          <w:p w:rsidRPr="00A36F05" w:rsidR="009403DE" w:rsidP="0FDF0B29" w:rsidRDefault="00A36F05" w14:paraId="421F2C13" w14:textId="59C90187">
            <w:pPr>
              <w:pStyle w:val="paragraph"/>
              <w:spacing w:before="0" w:beforeAutospacing="0" w:after="0" w:afterAutospacing="0"/>
              <w:textAlignment w:val="baseline"/>
              <w:rPr>
                <w:rFonts w:asciiTheme="majorHAnsi" w:hAnsiTheme="majorHAnsi" w:cstheme="majorHAnsi"/>
                <w:sz w:val="20"/>
                <w:szCs w:val="20"/>
              </w:rPr>
            </w:pPr>
            <w:r w:rsidRPr="00A36F05">
              <w:rPr>
                <w:rStyle w:val="normaltextrun"/>
                <w:rFonts w:asciiTheme="majorHAnsi" w:hAnsiTheme="majorHAnsi" w:cstheme="majorHAnsi"/>
                <w:b/>
                <w:bCs/>
                <w:sz w:val="20"/>
                <w:szCs w:val="20"/>
              </w:rPr>
              <w:t>Contractor details</w:t>
            </w:r>
          </w:p>
          <w:p w:rsidRPr="00FF3970" w:rsidR="009403DE" w:rsidP="009403DE" w:rsidRDefault="00A01CAB" w14:paraId="40EAA1DB" w14:textId="2CB7B64C">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FF3970">
              <w:rPr>
                <w:rStyle w:val="normaltextrun"/>
                <w:rFonts w:asciiTheme="majorHAnsi" w:hAnsiTheme="majorHAnsi" w:cstheme="majorHAnsi"/>
                <w:sz w:val="20"/>
                <w:szCs w:val="20"/>
              </w:rPr>
              <w:t>Company Name</w:t>
            </w:r>
            <w:r w:rsidRPr="00FF3970" w:rsidR="1AC2ECE2">
              <w:rPr>
                <w:rStyle w:val="eop"/>
                <w:rFonts w:asciiTheme="majorHAnsi" w:hAnsiTheme="majorHAnsi" w:cstheme="majorHAnsi"/>
                <w:sz w:val="20"/>
                <w:szCs w:val="20"/>
              </w:rPr>
              <w:t> </w:t>
            </w:r>
          </w:p>
          <w:p w:rsidRPr="00FF3970" w:rsidR="009403DE" w:rsidP="009403DE" w:rsidRDefault="1AC2ECE2" w14:paraId="045016F1" w14:textId="665E6AF3">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FF3970">
              <w:rPr>
                <w:rStyle w:val="normaltextrun"/>
                <w:rFonts w:asciiTheme="majorHAnsi" w:hAnsiTheme="majorHAnsi" w:cstheme="majorHAnsi"/>
                <w:sz w:val="20"/>
                <w:szCs w:val="20"/>
              </w:rPr>
              <w:t>A</w:t>
            </w:r>
            <w:r w:rsidRPr="00FF3970" w:rsidR="00A01CAB">
              <w:rPr>
                <w:rStyle w:val="normaltextrun"/>
                <w:rFonts w:asciiTheme="majorHAnsi" w:hAnsiTheme="majorHAnsi" w:cstheme="majorHAnsi"/>
                <w:sz w:val="20"/>
                <w:szCs w:val="20"/>
              </w:rPr>
              <w:t>d</w:t>
            </w:r>
            <w:r w:rsidRPr="00FF3970">
              <w:rPr>
                <w:rStyle w:val="normaltextrun"/>
                <w:rFonts w:asciiTheme="majorHAnsi" w:hAnsiTheme="majorHAnsi" w:cstheme="majorHAnsi"/>
                <w:sz w:val="20"/>
                <w:szCs w:val="20"/>
              </w:rPr>
              <w:t>dres</w:t>
            </w:r>
            <w:r w:rsidRPr="00FF3970" w:rsidR="00A01CAB">
              <w:rPr>
                <w:rStyle w:val="normaltextrun"/>
                <w:rFonts w:asciiTheme="majorHAnsi" w:hAnsiTheme="majorHAnsi" w:cstheme="majorHAnsi"/>
                <w:sz w:val="20"/>
                <w:szCs w:val="20"/>
              </w:rPr>
              <w:t>s</w:t>
            </w:r>
          </w:p>
          <w:p w:rsidRPr="00FF3970" w:rsidR="009403DE" w:rsidP="009403DE" w:rsidRDefault="00A01CAB" w14:paraId="0F8CE0DD" w14:textId="17F3BDA6">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FF3970">
              <w:rPr>
                <w:rStyle w:val="normaltextrun"/>
                <w:rFonts w:asciiTheme="majorHAnsi" w:hAnsiTheme="majorHAnsi" w:cstheme="majorHAnsi"/>
                <w:sz w:val="20"/>
                <w:szCs w:val="20"/>
              </w:rPr>
              <w:t>Phone number</w:t>
            </w:r>
            <w:r w:rsidRPr="00FF3970" w:rsidR="1AC2ECE2">
              <w:rPr>
                <w:rStyle w:val="eop"/>
                <w:rFonts w:asciiTheme="majorHAnsi" w:hAnsiTheme="majorHAnsi" w:cstheme="majorHAnsi"/>
                <w:sz w:val="20"/>
                <w:szCs w:val="20"/>
              </w:rPr>
              <w:t> </w:t>
            </w:r>
          </w:p>
          <w:p w:rsidRPr="00FF3970" w:rsidR="009403DE" w:rsidP="009403DE" w:rsidRDefault="00A01CAB" w14:paraId="2A9B3270" w14:textId="4A7FFC11">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lang w:val="en-US"/>
              </w:rPr>
            </w:pPr>
            <w:r w:rsidRPr="00FF3970">
              <w:rPr>
                <w:rStyle w:val="normaltextrun"/>
                <w:rFonts w:asciiTheme="majorHAnsi" w:hAnsiTheme="majorHAnsi" w:cstheme="majorHAnsi"/>
                <w:sz w:val="20"/>
                <w:szCs w:val="20"/>
                <w:lang w:val="en-US"/>
              </w:rPr>
              <w:t>Chamber of Commerce Number</w:t>
            </w:r>
          </w:p>
          <w:p w:rsidRPr="00FF3970" w:rsidR="009403DE" w:rsidP="009403DE" w:rsidRDefault="00A01CAB" w14:paraId="1EEAB65A" w14:textId="24C92F80">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FF3970">
              <w:rPr>
                <w:rStyle w:val="normaltextrun"/>
                <w:rFonts w:asciiTheme="majorHAnsi" w:hAnsiTheme="majorHAnsi" w:cstheme="majorHAnsi"/>
                <w:sz w:val="20"/>
                <w:szCs w:val="20"/>
              </w:rPr>
              <w:t>VAT</w:t>
            </w:r>
            <w:r w:rsidRPr="00FF3970" w:rsidR="1AC2ECE2">
              <w:rPr>
                <w:rStyle w:val="normaltextrun"/>
                <w:rFonts w:asciiTheme="majorHAnsi" w:hAnsiTheme="majorHAnsi" w:cstheme="majorHAnsi"/>
                <w:sz w:val="20"/>
                <w:szCs w:val="20"/>
              </w:rPr>
              <w:t>-</w:t>
            </w:r>
            <w:r w:rsidRPr="00FF3970" w:rsidR="001D1735">
              <w:rPr>
                <w:rStyle w:val="normaltextrun"/>
                <w:rFonts w:asciiTheme="majorHAnsi" w:hAnsiTheme="majorHAnsi" w:cstheme="majorHAnsi"/>
                <w:sz w:val="20"/>
                <w:szCs w:val="20"/>
              </w:rPr>
              <w:t xml:space="preserve"> number</w:t>
            </w:r>
            <w:r w:rsidRPr="00FF3970" w:rsidR="1AC2ECE2">
              <w:rPr>
                <w:rStyle w:val="eop"/>
                <w:rFonts w:asciiTheme="majorHAnsi" w:hAnsiTheme="majorHAnsi" w:cstheme="majorHAnsi"/>
                <w:sz w:val="20"/>
                <w:szCs w:val="20"/>
              </w:rPr>
              <w:t> </w:t>
            </w:r>
          </w:p>
          <w:p w:rsidRPr="00FF3970" w:rsidR="009403DE" w:rsidP="490BD316" w:rsidRDefault="2C5AB3C7" w14:paraId="2D624EFF" w14:textId="46FAC641">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lang w:val="en-US"/>
              </w:rPr>
            </w:pPr>
            <w:r w:rsidRPr="00FF3970">
              <w:rPr>
                <w:rStyle w:val="normaltextrun"/>
                <w:rFonts w:asciiTheme="majorHAnsi" w:hAnsiTheme="majorHAnsi" w:cstheme="majorHAnsi"/>
                <w:sz w:val="20"/>
                <w:szCs w:val="20"/>
                <w:lang w:val="en-US"/>
              </w:rPr>
              <w:t>IBAN-</w:t>
            </w:r>
            <w:r w:rsidR="005753EC">
              <w:rPr>
                <w:rStyle w:val="normaltextrun"/>
                <w:rFonts w:asciiTheme="majorHAnsi" w:hAnsiTheme="majorHAnsi" w:cstheme="majorHAnsi"/>
                <w:sz w:val="20"/>
                <w:szCs w:val="20"/>
                <w:lang w:val="en-US"/>
              </w:rPr>
              <w:t>number</w:t>
            </w:r>
            <w:r w:rsidRPr="00FF3970" w:rsidR="1AC2ECE2">
              <w:rPr>
                <w:rStyle w:val="eop"/>
                <w:rFonts w:asciiTheme="majorHAnsi" w:hAnsiTheme="majorHAnsi" w:cstheme="majorHAnsi"/>
                <w:sz w:val="20"/>
                <w:szCs w:val="20"/>
                <w:lang w:val="en-US"/>
              </w:rPr>
              <w:t> </w:t>
            </w:r>
            <w:r w:rsidRPr="00FF3970" w:rsidR="001D1735">
              <w:rPr>
                <w:rStyle w:val="eop"/>
                <w:rFonts w:asciiTheme="majorHAnsi" w:hAnsiTheme="majorHAnsi" w:cstheme="majorHAnsi"/>
                <w:sz w:val="20"/>
                <w:szCs w:val="20"/>
                <w:lang w:val="en-US"/>
              </w:rPr>
              <w:t>and/or BIC-number</w:t>
            </w:r>
          </w:p>
          <w:p w:rsidRPr="00FF3970" w:rsidR="009403DE" w:rsidP="0FDF0B29" w:rsidRDefault="00FF3970" w14:paraId="45022CE3" w14:textId="649D84C9">
            <w:pPr>
              <w:pStyle w:val="paragraph"/>
              <w:numPr>
                <w:ilvl w:val="0"/>
                <w:numId w:val="22"/>
              </w:numPr>
              <w:spacing w:before="0" w:beforeAutospacing="0" w:after="0" w:afterAutospacing="0"/>
              <w:ind w:left="1080" w:firstLine="0"/>
              <w:textAlignment w:val="baseline"/>
              <w:rPr>
                <w:rStyle w:val="eop"/>
                <w:rFonts w:asciiTheme="majorHAnsi" w:hAnsiTheme="majorHAnsi" w:cstheme="majorHAnsi"/>
                <w:sz w:val="20"/>
                <w:szCs w:val="20"/>
              </w:rPr>
            </w:pPr>
            <w:r w:rsidRPr="00FF3970">
              <w:rPr>
                <w:rStyle w:val="eop"/>
                <w:rFonts w:asciiTheme="majorHAnsi" w:hAnsiTheme="majorHAnsi" w:cstheme="majorHAnsi"/>
                <w:sz w:val="20"/>
                <w:szCs w:val="20"/>
              </w:rPr>
              <w:t>Contractor number</w:t>
            </w:r>
            <w:r w:rsidRPr="00FF3970" w:rsidR="1AC2ECE2">
              <w:rPr>
                <w:rStyle w:val="eop"/>
                <w:rFonts w:asciiTheme="majorHAnsi" w:hAnsiTheme="majorHAnsi" w:cstheme="majorHAnsi"/>
                <w:sz w:val="20"/>
                <w:szCs w:val="20"/>
              </w:rPr>
              <w:t> </w:t>
            </w:r>
          </w:p>
          <w:p w:rsidR="00BE587A" w:rsidP="0FDF0B29" w:rsidRDefault="00BE587A" w14:paraId="797E756C" w14:textId="77777777">
            <w:pPr>
              <w:pStyle w:val="paragraph"/>
              <w:spacing w:before="0" w:beforeAutospacing="0" w:after="0" w:afterAutospacing="0"/>
              <w:textAlignment w:val="baseline"/>
              <w:rPr>
                <w:rStyle w:val="normaltextrun"/>
                <w:rFonts w:ascii="Arial" w:hAnsi="Arial" w:cs="Arial"/>
                <w:sz w:val="20"/>
                <w:szCs w:val="20"/>
              </w:rPr>
            </w:pPr>
          </w:p>
          <w:p w:rsidRPr="009403DE" w:rsidR="009403DE" w:rsidP="0FDF0B29" w:rsidRDefault="00FF3970" w14:paraId="7794F637" w14:textId="0E978819">
            <w:pPr>
              <w:pStyle w:val="paragraph"/>
              <w:spacing w:before="0" w:beforeAutospacing="0" w:after="0" w:afterAutospacing="0"/>
              <w:textAlignment w:val="baseline"/>
              <w:rPr>
                <w:rFonts w:ascii="Arial" w:hAnsi="Arial" w:cs="Arial"/>
                <w:b/>
                <w:bCs/>
                <w:sz w:val="20"/>
                <w:szCs w:val="20"/>
              </w:rPr>
            </w:pPr>
            <w:r w:rsidRPr="00FF3970">
              <w:rPr>
                <w:rStyle w:val="normaltextrun"/>
                <w:rFonts w:ascii="Arial" w:hAnsi="Arial" w:cs="Arial"/>
                <w:b/>
                <w:bCs/>
                <w:sz w:val="20"/>
                <w:szCs w:val="20"/>
              </w:rPr>
              <w:t xml:space="preserve">Client Details </w:t>
            </w:r>
            <w:r w:rsidRPr="0FDF0B29" w:rsidR="1AC2ECE2">
              <w:rPr>
                <w:rStyle w:val="eop"/>
                <w:rFonts w:ascii="Arial" w:hAnsi="Arial" w:cs="Arial"/>
                <w:b/>
                <w:bCs/>
                <w:sz w:val="20"/>
                <w:szCs w:val="20"/>
              </w:rPr>
              <w:t> </w:t>
            </w:r>
          </w:p>
          <w:p w:rsidRPr="00B67A55" w:rsidR="009403DE" w:rsidP="009403DE" w:rsidRDefault="00FF3970" w14:paraId="28B694B1" w14:textId="72EA0835">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B67A55">
              <w:rPr>
                <w:rStyle w:val="normaltextrun"/>
                <w:rFonts w:asciiTheme="majorHAnsi" w:hAnsiTheme="majorHAnsi" w:cstheme="majorHAnsi"/>
                <w:sz w:val="20"/>
                <w:szCs w:val="20"/>
              </w:rPr>
              <w:t>Organization name</w:t>
            </w:r>
          </w:p>
          <w:p w:rsidRPr="00B67A55" w:rsidR="009403DE" w:rsidP="009403DE" w:rsidRDefault="00FF3970" w14:paraId="7F7315C0" w14:textId="7F243E3B">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B67A55">
              <w:rPr>
                <w:rStyle w:val="normaltextrun"/>
                <w:rFonts w:asciiTheme="majorHAnsi" w:hAnsiTheme="majorHAnsi" w:cstheme="majorHAnsi"/>
                <w:sz w:val="20"/>
                <w:szCs w:val="20"/>
              </w:rPr>
              <w:t>Address</w:t>
            </w:r>
            <w:r w:rsidRPr="00B67A55" w:rsidR="1AC2ECE2">
              <w:rPr>
                <w:rStyle w:val="eop"/>
                <w:rFonts w:asciiTheme="majorHAnsi" w:hAnsiTheme="majorHAnsi" w:cstheme="majorHAnsi"/>
                <w:sz w:val="20"/>
                <w:szCs w:val="20"/>
              </w:rPr>
              <w:t> </w:t>
            </w:r>
          </w:p>
          <w:p w:rsidRPr="00B67A55" w:rsidR="009403DE" w:rsidP="006C4BE7" w:rsidRDefault="00B67A55" w14:paraId="7D166394" w14:textId="2BD5B4B9">
            <w:pPr>
              <w:pStyle w:val="paragraph"/>
              <w:numPr>
                <w:ilvl w:val="0"/>
                <w:numId w:val="22"/>
              </w:numPr>
              <w:spacing w:before="0" w:beforeAutospacing="0" w:after="240" w:afterAutospacing="0"/>
              <w:ind w:left="1077" w:firstLine="0"/>
              <w:contextualSpacing w:val="0"/>
              <w:textAlignment w:val="baseline"/>
              <w:rPr>
                <w:rFonts w:asciiTheme="majorHAnsi" w:hAnsiTheme="majorHAnsi" w:cstheme="majorHAnsi"/>
                <w:sz w:val="20"/>
                <w:szCs w:val="20"/>
              </w:rPr>
            </w:pPr>
            <w:r w:rsidRPr="00B67A55">
              <w:rPr>
                <w:rStyle w:val="normaltextrun"/>
                <w:rFonts w:asciiTheme="majorHAnsi" w:hAnsiTheme="majorHAnsi" w:cstheme="majorHAnsi"/>
                <w:sz w:val="20"/>
                <w:szCs w:val="20"/>
              </w:rPr>
              <w:t>Contract Number</w:t>
            </w:r>
            <w:r w:rsidRPr="00B67A55" w:rsidR="1AC2ECE2">
              <w:rPr>
                <w:rStyle w:val="eop"/>
                <w:rFonts w:asciiTheme="majorHAnsi" w:hAnsiTheme="majorHAnsi" w:cstheme="majorHAnsi"/>
                <w:sz w:val="20"/>
                <w:szCs w:val="20"/>
              </w:rPr>
              <w:t> </w:t>
            </w:r>
          </w:p>
          <w:p w:rsidRPr="00B67A55" w:rsidR="009403DE" w:rsidP="0FDF0B29" w:rsidRDefault="00B67A55" w14:paraId="5EF71648" w14:textId="1E4752F1">
            <w:pPr>
              <w:pStyle w:val="paragraph"/>
              <w:spacing w:before="0" w:beforeAutospacing="0" w:after="0" w:afterAutospacing="0"/>
              <w:textAlignment w:val="baseline"/>
              <w:rPr>
                <w:rFonts w:asciiTheme="majorHAnsi" w:hAnsiTheme="majorHAnsi" w:cstheme="majorHAnsi"/>
                <w:b/>
                <w:bCs/>
                <w:sz w:val="20"/>
                <w:szCs w:val="20"/>
              </w:rPr>
            </w:pPr>
            <w:r w:rsidRPr="00B67A55">
              <w:rPr>
                <w:rStyle w:val="normaltextrun"/>
                <w:rFonts w:asciiTheme="majorHAnsi" w:hAnsiTheme="majorHAnsi" w:cstheme="majorHAnsi"/>
                <w:b/>
                <w:bCs/>
                <w:sz w:val="20"/>
                <w:szCs w:val="20"/>
              </w:rPr>
              <w:t>Invoice details</w:t>
            </w:r>
          </w:p>
          <w:p w:rsidRPr="00C30BF0" w:rsidR="009403DE" w:rsidP="009403DE" w:rsidRDefault="00B67A55" w14:paraId="481EA930" w14:textId="0C9A3E64">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C30BF0">
              <w:rPr>
                <w:rStyle w:val="normaltextrun"/>
                <w:rFonts w:asciiTheme="majorHAnsi" w:hAnsiTheme="majorHAnsi" w:cstheme="majorHAnsi"/>
                <w:sz w:val="20"/>
                <w:szCs w:val="20"/>
              </w:rPr>
              <w:t>Invoice date</w:t>
            </w:r>
          </w:p>
          <w:p w:rsidRPr="00C30BF0" w:rsidR="009403DE" w:rsidP="009403DE" w:rsidRDefault="00B67A55" w14:paraId="5B4D78E4" w14:textId="44201A2C">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C30BF0">
              <w:rPr>
                <w:rStyle w:val="normaltextrun"/>
                <w:rFonts w:asciiTheme="majorHAnsi" w:hAnsiTheme="majorHAnsi" w:cstheme="majorHAnsi"/>
                <w:sz w:val="20"/>
                <w:szCs w:val="20"/>
              </w:rPr>
              <w:t>Invoice number</w:t>
            </w:r>
          </w:p>
          <w:p w:rsidRPr="00C30BF0" w:rsidR="009403DE" w:rsidP="009403DE" w:rsidRDefault="00B67A55" w14:paraId="4623B698" w14:textId="613758C4">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C30BF0">
              <w:rPr>
                <w:rStyle w:val="normaltextrun"/>
                <w:rFonts w:asciiTheme="majorHAnsi" w:hAnsiTheme="majorHAnsi" w:cstheme="majorHAnsi"/>
                <w:sz w:val="20"/>
                <w:szCs w:val="20"/>
              </w:rPr>
              <w:t>Order number</w:t>
            </w:r>
          </w:p>
          <w:p w:rsidRPr="00C30BF0" w:rsidR="009403DE" w:rsidP="009403DE" w:rsidRDefault="00792D6E" w14:paraId="6320B10B" w14:textId="7C106C9A">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rPr>
            </w:pPr>
            <w:r w:rsidRPr="00C30BF0">
              <w:rPr>
                <w:rStyle w:val="normaltextrun"/>
                <w:rFonts w:asciiTheme="majorHAnsi" w:hAnsiTheme="majorHAnsi" w:cstheme="majorHAnsi"/>
                <w:sz w:val="20"/>
                <w:szCs w:val="20"/>
              </w:rPr>
              <w:t>Period covered by the invoice</w:t>
            </w:r>
            <w:r w:rsidRPr="00C30BF0" w:rsidR="1AC2ECE2">
              <w:rPr>
                <w:rStyle w:val="eop"/>
                <w:rFonts w:asciiTheme="majorHAnsi" w:hAnsiTheme="majorHAnsi" w:cstheme="majorHAnsi"/>
                <w:sz w:val="20"/>
                <w:szCs w:val="20"/>
              </w:rPr>
              <w:t> </w:t>
            </w:r>
          </w:p>
          <w:p w:rsidRPr="00C30BF0" w:rsidR="00792D6E" w:rsidP="490BD316" w:rsidRDefault="00792D6E" w14:paraId="3B716995" w14:textId="77777777">
            <w:pPr>
              <w:pStyle w:val="paragraph"/>
              <w:numPr>
                <w:ilvl w:val="0"/>
                <w:numId w:val="22"/>
              </w:numPr>
              <w:spacing w:before="0" w:beforeAutospacing="0" w:after="0" w:afterAutospacing="0"/>
              <w:ind w:left="1080" w:firstLine="0"/>
              <w:textAlignment w:val="baseline"/>
              <w:rPr>
                <w:rStyle w:val="normaltextrun"/>
                <w:rFonts w:asciiTheme="majorHAnsi" w:hAnsiTheme="majorHAnsi" w:cstheme="majorHAnsi"/>
                <w:sz w:val="20"/>
                <w:szCs w:val="20"/>
              </w:rPr>
            </w:pPr>
            <w:r w:rsidRPr="00C30BF0">
              <w:rPr>
                <w:rStyle w:val="normaltextrun"/>
                <w:rFonts w:asciiTheme="majorHAnsi" w:hAnsiTheme="majorHAnsi" w:cstheme="majorHAnsi"/>
                <w:sz w:val="20"/>
                <w:szCs w:val="20"/>
              </w:rPr>
              <w:t>Total invoice amount excluding VAT</w:t>
            </w:r>
          </w:p>
          <w:p w:rsidRPr="00C30BF0" w:rsidR="00792D6E" w:rsidP="009403DE" w:rsidRDefault="00792D6E" w14:paraId="6639620D" w14:textId="77777777">
            <w:pPr>
              <w:pStyle w:val="paragraph"/>
              <w:numPr>
                <w:ilvl w:val="0"/>
                <w:numId w:val="22"/>
              </w:numPr>
              <w:spacing w:before="0" w:beforeAutospacing="0" w:after="0" w:afterAutospacing="0"/>
              <w:ind w:left="1080" w:firstLine="0"/>
              <w:textAlignment w:val="baseline"/>
              <w:rPr>
                <w:rStyle w:val="normaltextrun"/>
                <w:rFonts w:asciiTheme="majorHAnsi" w:hAnsiTheme="majorHAnsi" w:cstheme="majorHAnsi"/>
                <w:sz w:val="20"/>
                <w:szCs w:val="20"/>
              </w:rPr>
            </w:pPr>
            <w:r w:rsidRPr="00C30BF0">
              <w:rPr>
                <w:rStyle w:val="normaltextrun"/>
                <w:rFonts w:asciiTheme="majorHAnsi" w:hAnsiTheme="majorHAnsi" w:cstheme="majorHAnsi"/>
                <w:sz w:val="20"/>
                <w:szCs w:val="20"/>
              </w:rPr>
              <w:t>VAT percentage</w:t>
            </w:r>
          </w:p>
          <w:p w:rsidRPr="00C30BF0" w:rsidR="00C30BF0" w:rsidP="009403DE" w:rsidRDefault="00C30BF0" w14:paraId="79E4740F" w14:textId="77777777">
            <w:pPr>
              <w:pStyle w:val="paragraph"/>
              <w:numPr>
                <w:ilvl w:val="0"/>
                <w:numId w:val="22"/>
              </w:numPr>
              <w:spacing w:before="0" w:beforeAutospacing="0" w:after="0" w:afterAutospacing="0"/>
              <w:ind w:left="1080" w:firstLine="0"/>
              <w:textAlignment w:val="baseline"/>
              <w:rPr>
                <w:rStyle w:val="normaltextrun"/>
                <w:rFonts w:asciiTheme="majorHAnsi" w:hAnsiTheme="majorHAnsi" w:cstheme="majorHAnsi"/>
                <w:sz w:val="20"/>
                <w:szCs w:val="20"/>
              </w:rPr>
            </w:pPr>
            <w:r w:rsidRPr="00C30BF0">
              <w:rPr>
                <w:rStyle w:val="normaltextrun"/>
                <w:rFonts w:asciiTheme="majorHAnsi" w:hAnsiTheme="majorHAnsi" w:cstheme="majorHAnsi"/>
                <w:sz w:val="20"/>
                <w:szCs w:val="20"/>
              </w:rPr>
              <w:t>VAT amount on the invoice</w:t>
            </w:r>
          </w:p>
          <w:p w:rsidRPr="00C30BF0" w:rsidR="009403DE" w:rsidP="009403DE" w:rsidRDefault="00C30BF0" w14:paraId="34D7C0AF" w14:textId="659D650A">
            <w:pPr>
              <w:pStyle w:val="paragraph"/>
              <w:numPr>
                <w:ilvl w:val="0"/>
                <w:numId w:val="22"/>
              </w:numPr>
              <w:spacing w:before="0" w:beforeAutospacing="0" w:after="0" w:afterAutospacing="0"/>
              <w:ind w:left="1080" w:firstLine="0"/>
              <w:textAlignment w:val="baseline"/>
              <w:rPr>
                <w:rFonts w:asciiTheme="majorHAnsi" w:hAnsiTheme="majorHAnsi" w:cstheme="majorHAnsi"/>
                <w:sz w:val="20"/>
                <w:szCs w:val="20"/>
                <w:lang w:val="en-US"/>
              </w:rPr>
            </w:pPr>
            <w:r w:rsidRPr="00C30BF0">
              <w:rPr>
                <w:rStyle w:val="normaltextrun"/>
                <w:rFonts w:asciiTheme="majorHAnsi" w:hAnsiTheme="majorHAnsi" w:cstheme="majorHAnsi"/>
                <w:sz w:val="20"/>
                <w:szCs w:val="20"/>
                <w:lang w:val="en-US"/>
              </w:rPr>
              <w:t>Total invoice amount including VAT</w:t>
            </w:r>
            <w:r w:rsidRPr="00C30BF0" w:rsidR="1AC2ECE2">
              <w:rPr>
                <w:rStyle w:val="eop"/>
                <w:rFonts w:asciiTheme="majorHAnsi" w:hAnsiTheme="majorHAnsi" w:cstheme="majorHAnsi"/>
                <w:sz w:val="20"/>
                <w:szCs w:val="20"/>
                <w:lang w:val="en-US"/>
              </w:rPr>
              <w:t> </w:t>
            </w:r>
          </w:p>
          <w:p w:rsidRPr="00C30BF0" w:rsidR="009403DE" w:rsidP="0FDF0B29" w:rsidRDefault="009403DE" w14:paraId="0DD19FDC" w14:textId="5FE481D2">
            <w:pPr>
              <w:pStyle w:val="paragraph"/>
              <w:spacing w:before="0" w:beforeAutospacing="0" w:after="0" w:afterAutospacing="0"/>
              <w:textAlignment w:val="baseline"/>
              <w:rPr>
                <w:rFonts w:ascii="Arial" w:hAnsi="Arial" w:cs="Arial"/>
                <w:sz w:val="20"/>
                <w:szCs w:val="20"/>
                <w:lang w:val="en-US"/>
              </w:rPr>
            </w:pPr>
          </w:p>
          <w:p w:rsidRPr="00C30BF0" w:rsidR="00C30BF0" w:rsidP="00C30BF0" w:rsidRDefault="00C30BF0" w14:paraId="6739B5B2" w14:textId="77777777">
            <w:pPr>
              <w:pStyle w:val="paragraph"/>
              <w:spacing w:before="240"/>
              <w:textAlignment w:val="baseline"/>
              <w:rPr>
                <w:rStyle w:val="normaltextrun"/>
                <w:rFonts w:ascii="Arial" w:hAnsi="Arial" w:cs="Arial"/>
                <w:sz w:val="20"/>
                <w:szCs w:val="20"/>
              </w:rPr>
            </w:pPr>
            <w:r w:rsidRPr="00C30BF0">
              <w:rPr>
                <w:rStyle w:val="normaltextrun"/>
                <w:rFonts w:ascii="Arial" w:hAnsi="Arial" w:cs="Arial"/>
                <w:sz w:val="20"/>
                <w:szCs w:val="20"/>
              </w:rPr>
              <w:t>Cost Overview as Attachment</w:t>
            </w:r>
          </w:p>
          <w:p w:rsidRPr="00C30BF0" w:rsidR="00C30BF0" w:rsidP="00C30BF0" w:rsidRDefault="00C30BF0" w14:paraId="2BFC5ECF" w14:textId="50BF9173">
            <w:pPr>
              <w:pStyle w:val="paragraph"/>
              <w:spacing w:before="240"/>
              <w:textAlignment w:val="baseline"/>
              <w:rPr>
                <w:rStyle w:val="normaltextrun"/>
                <w:rFonts w:ascii="Arial" w:hAnsi="Arial" w:cs="Arial"/>
                <w:sz w:val="20"/>
                <w:szCs w:val="20"/>
                <w:lang w:val="en-US"/>
              </w:rPr>
            </w:pPr>
            <w:r w:rsidRPr="00C30BF0">
              <w:rPr>
                <w:rStyle w:val="normaltextrun"/>
                <w:rFonts w:ascii="Arial" w:hAnsi="Arial" w:cs="Arial"/>
                <w:sz w:val="20"/>
                <w:szCs w:val="20"/>
                <w:lang w:val="en-US"/>
              </w:rPr>
              <w:t>Details as specified in the requirement regarding the cost overview.</w:t>
            </w:r>
            <w:r w:rsidR="00E95A43">
              <w:rPr>
                <w:rStyle w:val="normaltextrun"/>
                <w:rFonts w:ascii="Arial" w:hAnsi="Arial" w:cs="Arial"/>
                <w:sz w:val="20"/>
                <w:szCs w:val="20"/>
                <w:lang w:val="en-US"/>
              </w:rPr>
              <w:t xml:space="preserve"> </w:t>
            </w:r>
            <w:r w:rsidRPr="008F3A53" w:rsidR="00E95A43">
              <w:rPr>
                <w:rFonts w:ascii="Arial" w:hAnsi="Arial" w:cs="Arial"/>
                <w:sz w:val="20"/>
                <w:szCs w:val="20"/>
                <w:lang w:val="en-US"/>
              </w:rPr>
              <w:t>Only the actual number of ideal pages may be billed</w:t>
            </w:r>
          </w:p>
          <w:p w:rsidRPr="00C30BF0" w:rsidR="009403DE" w:rsidP="00C30BF0" w:rsidRDefault="00C30BF0" w14:paraId="1675430C" w14:textId="0BCDE951">
            <w:pPr>
              <w:rPr>
                <w:rStyle w:val="ui-provider"/>
                <w:rFonts w:ascii="Arial" w:hAnsi="Arial" w:cs="Arial"/>
                <w:color w:val="000000"/>
                <w:szCs w:val="20"/>
                <w:shd w:val="clear" w:color="auto" w:fill="FFFFFF"/>
                <w:lang w:val="en-US"/>
              </w:rPr>
            </w:pPr>
            <w:r w:rsidRPr="00C30BF0">
              <w:rPr>
                <w:rStyle w:val="normaltextrun"/>
                <w:rFonts w:ascii="Arial" w:hAnsi="Arial" w:cs="Arial"/>
                <w:szCs w:val="20"/>
                <w:lang w:val="en-US"/>
              </w:rPr>
              <w:t>The final content and layout of the consolidated invoices will be determined during the implementation phase in consultation between the organization and the Contractor.</w:t>
            </w:r>
          </w:p>
        </w:tc>
      </w:tr>
      <w:tr w:rsidRPr="008F3A53" w:rsidR="009403DE" w:rsidTr="0FDF0B29" w14:paraId="0DCB543E" w14:textId="77777777">
        <w:trPr>
          <w:trHeight w:val="509"/>
        </w:trPr>
        <w:tc>
          <w:tcPr>
            <w:tcW w:w="851" w:type="dxa"/>
          </w:tcPr>
          <w:p w:rsidRPr="00FD200F" w:rsidR="009403DE" w:rsidP="00FD200F" w:rsidRDefault="00D03BD0" w14:paraId="62C242C9" w14:textId="09091F8B">
            <w:pPr>
              <w:rPr>
                <w:lang w:val="en-US"/>
              </w:rPr>
            </w:pPr>
            <w:r>
              <w:rPr>
                <w:lang w:val="en-US"/>
              </w:rPr>
              <w:lastRenderedPageBreak/>
              <w:t>4</w:t>
            </w:r>
            <w:r w:rsidR="00FD200F">
              <w:rPr>
                <w:lang w:val="en-US"/>
              </w:rPr>
              <w:t>.5</w:t>
            </w:r>
          </w:p>
        </w:tc>
        <w:tc>
          <w:tcPr>
            <w:tcW w:w="7087" w:type="dxa"/>
          </w:tcPr>
          <w:p w:rsidRPr="00C9310A" w:rsidR="00C9310A" w:rsidP="00003D26" w:rsidRDefault="00C9310A" w14:paraId="5188F27C" w14:textId="67885106">
            <w:pPr>
              <w:textAlignment w:val="baseline"/>
              <w:rPr>
                <w:lang w:val="en-US"/>
              </w:rPr>
            </w:pPr>
            <w:r w:rsidRPr="00C9310A">
              <w:rPr>
                <w:lang w:val="en-US"/>
              </w:rPr>
              <w:t>Invoices are exclusively sent to</w:t>
            </w:r>
            <w:r w:rsidR="00F92E2F">
              <w:rPr>
                <w:lang w:val="en-US"/>
              </w:rPr>
              <w:t xml:space="preserve"> </w:t>
            </w:r>
            <w:hyperlink w:history="1" r:id="rId11">
              <w:r w:rsidRPr="001C5C41" w:rsidR="00964C2A">
                <w:rPr>
                  <w:rStyle w:val="Hyperlink"/>
                  <w:rFonts w:ascii="Arial" w:hAnsi="Arial" w:cs="Arial"/>
                  <w:shd w:val="clear" w:color="auto" w:fill="FFFFFF"/>
                  <w:lang w:val="en-US"/>
                </w:rPr>
                <w:t>digifez@kb.nl</w:t>
              </w:r>
            </w:hyperlink>
            <w:r w:rsidR="005753EC">
              <w:rPr>
                <w:rStyle w:val="Hyperlink"/>
                <w:rFonts w:ascii="Arial" w:hAnsi="Arial" w:cs="Arial"/>
                <w:shd w:val="clear" w:color="auto" w:fill="FFFFFF"/>
                <w:lang w:val="en-US"/>
              </w:rPr>
              <w:t xml:space="preserve"> </w:t>
            </w:r>
            <w:r w:rsidRPr="00C9310A">
              <w:rPr>
                <w:lang w:val="en-US"/>
              </w:rPr>
              <w:t>mentioning the purchase order number as an e-invoice, following the UBL 2.1 standard, via Peppol or digitally in PDF format</w:t>
            </w:r>
          </w:p>
        </w:tc>
      </w:tr>
      <w:tr w:rsidRPr="008F3A53" w:rsidR="009403DE" w:rsidTr="0FDF0B29" w14:paraId="7FCF9CD5" w14:textId="77777777">
        <w:tc>
          <w:tcPr>
            <w:tcW w:w="851" w:type="dxa"/>
          </w:tcPr>
          <w:p w:rsidRPr="00FD200F" w:rsidR="009403DE" w:rsidP="00FD200F" w:rsidRDefault="00D03BD0" w14:paraId="6F070C24" w14:textId="668D5795">
            <w:pPr>
              <w:rPr>
                <w:lang w:val="en-US"/>
              </w:rPr>
            </w:pPr>
            <w:r>
              <w:rPr>
                <w:lang w:val="en-US"/>
              </w:rPr>
              <w:t>4</w:t>
            </w:r>
            <w:r w:rsidR="00FD200F">
              <w:rPr>
                <w:lang w:val="en-US"/>
              </w:rPr>
              <w:t>.6</w:t>
            </w:r>
          </w:p>
        </w:tc>
        <w:tc>
          <w:tcPr>
            <w:tcW w:w="7087" w:type="dxa"/>
          </w:tcPr>
          <w:p w:rsidRPr="0046529A" w:rsidR="009403DE" w:rsidP="0046529A" w:rsidRDefault="0046529A" w14:paraId="7C69BEF4" w14:textId="16B0844A">
            <w:pPr>
              <w:textAlignment w:val="baseline"/>
              <w:rPr>
                <w:rStyle w:val="ui-provider"/>
                <w:rFonts w:ascii="Arial" w:hAnsi="Arial" w:cs="Arial"/>
                <w:color w:val="000000"/>
                <w:szCs w:val="20"/>
                <w:shd w:val="clear" w:color="auto" w:fill="FFFFFF"/>
                <w:lang w:val="en-US"/>
              </w:rPr>
            </w:pPr>
            <w:r w:rsidRPr="0046529A">
              <w:rPr>
                <w:rStyle w:val="normaltextrun"/>
                <w:rFonts w:ascii="Arial" w:hAnsi="Arial" w:cs="Arial"/>
                <w:color w:val="000000"/>
                <w:szCs w:val="20"/>
                <w:shd w:val="clear" w:color="auto" w:fill="FFFFFF"/>
                <w:lang w:val="en-US"/>
              </w:rPr>
              <w:t>If an invoice does not meet the conditions specified in the tender documents, the Contractor will be notified in writing within 14 calendar days of receipt. The invoice in question will only be processed once it complies with the conditions specified in the tender documents.</w:t>
            </w:r>
          </w:p>
        </w:tc>
      </w:tr>
      <w:tr w:rsidRPr="008F3A53" w:rsidR="009403DE" w:rsidTr="0FDF0B29" w14:paraId="156649D8" w14:textId="77777777">
        <w:tc>
          <w:tcPr>
            <w:tcW w:w="851" w:type="dxa"/>
          </w:tcPr>
          <w:p w:rsidRPr="00FD200F" w:rsidR="009403DE" w:rsidP="00FD200F" w:rsidRDefault="00D03BD0" w14:paraId="095564A9" w14:textId="7A201E21">
            <w:pPr>
              <w:rPr>
                <w:lang w:val="en-US"/>
              </w:rPr>
            </w:pPr>
            <w:r>
              <w:rPr>
                <w:lang w:val="en-US"/>
              </w:rPr>
              <w:t>4</w:t>
            </w:r>
            <w:r w:rsidR="00FD200F">
              <w:rPr>
                <w:lang w:val="en-US"/>
              </w:rPr>
              <w:t>.7</w:t>
            </w:r>
          </w:p>
        </w:tc>
        <w:tc>
          <w:tcPr>
            <w:tcW w:w="7087" w:type="dxa"/>
          </w:tcPr>
          <w:p w:rsidRPr="00F71863" w:rsidR="009403DE" w:rsidP="009403DE" w:rsidRDefault="00F71863" w14:paraId="2C034B23" w14:textId="0853E7E7">
            <w:pPr>
              <w:textAlignment w:val="baseline"/>
              <w:rPr>
                <w:rStyle w:val="ui-provider"/>
                <w:rFonts w:ascii="Arial" w:hAnsi="Arial" w:cs="Arial"/>
                <w:color w:val="000000"/>
                <w:szCs w:val="20"/>
                <w:shd w:val="clear" w:color="auto" w:fill="FFFFFF"/>
                <w:lang w:val="en-US"/>
              </w:rPr>
            </w:pPr>
            <w:r w:rsidRPr="00F71863">
              <w:rPr>
                <w:rStyle w:val="normaltextrun"/>
                <w:rFonts w:ascii="Arial" w:hAnsi="Arial" w:cs="Arial"/>
                <w:color w:val="000000"/>
                <w:szCs w:val="20"/>
                <w:shd w:val="clear" w:color="auto" w:fill="FFFFFF"/>
                <w:lang w:val="en-US"/>
              </w:rPr>
              <w:t xml:space="preserve">The </w:t>
            </w:r>
            <w:r>
              <w:rPr>
                <w:rStyle w:val="normaltextrun"/>
                <w:rFonts w:ascii="Arial" w:hAnsi="Arial" w:cs="Arial"/>
                <w:color w:val="000000"/>
                <w:szCs w:val="20"/>
                <w:shd w:val="clear" w:color="auto" w:fill="FFFFFF"/>
                <w:lang w:val="en-US"/>
              </w:rPr>
              <w:t>KB</w:t>
            </w:r>
            <w:r w:rsidRPr="00F71863">
              <w:rPr>
                <w:rStyle w:val="normaltextrun"/>
                <w:rFonts w:ascii="Arial" w:hAnsi="Arial" w:cs="Arial"/>
                <w:color w:val="000000"/>
                <w:szCs w:val="20"/>
                <w:shd w:val="clear" w:color="auto" w:fill="FFFFFF"/>
                <w:lang w:val="en-US"/>
              </w:rPr>
              <w:t xml:space="preserve"> is entitled to offset amounts owed by the Contractor (credit amounts) against amounts the Contractor owes to the </w:t>
            </w:r>
            <w:r>
              <w:rPr>
                <w:rStyle w:val="normaltextrun"/>
                <w:rFonts w:ascii="Arial" w:hAnsi="Arial" w:cs="Arial"/>
                <w:color w:val="000000"/>
                <w:szCs w:val="20"/>
                <w:shd w:val="clear" w:color="auto" w:fill="FFFFFF"/>
                <w:lang w:val="en-US"/>
              </w:rPr>
              <w:t>KB.</w:t>
            </w:r>
          </w:p>
        </w:tc>
      </w:tr>
    </w:tbl>
    <w:p w:rsidR="001F55B7" w:rsidRDefault="001F55B7" w14:paraId="3021F3A7" w14:textId="77777777">
      <w:pPr>
        <w:spacing w:line="240" w:lineRule="auto"/>
        <w:rPr>
          <w:lang w:val="en-US"/>
        </w:rPr>
      </w:pPr>
    </w:p>
    <w:p w:rsidR="00AE4366" w:rsidP="00AE4366" w:rsidRDefault="00AE4366" w14:paraId="43807C49" w14:textId="77777777">
      <w:pPr>
        <w:spacing w:line="240" w:lineRule="auto"/>
        <w:rPr>
          <w:lang w:val="en-US"/>
        </w:rPr>
      </w:pPr>
    </w:p>
    <w:tbl>
      <w:tblPr>
        <w:tblStyle w:val="TabelKB"/>
        <w:tblW w:w="7938" w:type="dxa"/>
        <w:tblBorders>
          <w:top w:val="single" w:color="9CDBD9" w:themeColor="accent3" w:sz="4" w:space="0"/>
          <w:left w:val="single" w:color="9CDBD9" w:themeColor="accent3" w:sz="4" w:space="0"/>
          <w:bottom w:val="single" w:color="9CDBD9" w:themeColor="accent3" w:sz="4" w:space="0"/>
          <w:right w:val="single" w:color="9CDBD9" w:themeColor="accent3" w:sz="4" w:space="0"/>
          <w:insideH w:val="single" w:color="9CDBD9" w:themeColor="accent3" w:sz="4" w:space="0"/>
          <w:insideV w:val="single" w:color="9CDBD9" w:themeColor="accent3" w:sz="4" w:space="0"/>
        </w:tblBorders>
        <w:tblLook w:val="0620" w:firstRow="1" w:lastRow="0" w:firstColumn="0" w:lastColumn="0" w:noHBand="1" w:noVBand="1"/>
      </w:tblPr>
      <w:tblGrid>
        <w:gridCol w:w="851"/>
        <w:gridCol w:w="7087"/>
      </w:tblGrid>
      <w:tr w:rsidRPr="0088757D" w:rsidR="00AE4366" w:rsidTr="00F72513" w14:paraId="5CD19A71" w14:textId="77777777">
        <w:trPr>
          <w:cnfStyle w:val="100000000000" w:firstRow="1" w:lastRow="0" w:firstColumn="0" w:lastColumn="0" w:oddVBand="0" w:evenVBand="0" w:oddHBand="0" w:evenHBand="0" w:firstRowFirstColumn="0" w:firstRowLastColumn="0" w:lastRowFirstColumn="0" w:lastRowLastColumn="0"/>
        </w:trPr>
        <w:tc>
          <w:tcPr>
            <w:tcW w:w="7938" w:type="dxa"/>
            <w:gridSpan w:val="2"/>
          </w:tcPr>
          <w:p w:rsidRPr="0088757D" w:rsidR="00AE4366" w:rsidP="00570ACD" w:rsidRDefault="00AE4366" w14:paraId="332CE81E" w14:textId="77777777">
            <w:pPr>
              <w:pStyle w:val="Kop2"/>
              <w:numPr>
                <w:ilvl w:val="0"/>
                <w:numId w:val="26"/>
              </w:numPr>
              <w:rPr>
                <w:b/>
                <w:bCs/>
                <w:szCs w:val="18"/>
              </w:rPr>
            </w:pPr>
            <w:r>
              <w:rPr>
                <w:rFonts w:eastAsia="Times New Roman"/>
                <w:b/>
                <w:bCs/>
                <w:color w:val="000000" w:themeColor="text2"/>
                <w:sz w:val="22"/>
                <w:szCs w:val="22"/>
                <w:lang w:eastAsia="nl-NL"/>
              </w:rPr>
              <w:t>Security</w:t>
            </w:r>
          </w:p>
        </w:tc>
      </w:tr>
      <w:tr w:rsidRPr="00AE4366" w:rsidR="00AE4366" w:rsidTr="00F72513" w14:paraId="2E95B656" w14:textId="77777777">
        <w:tc>
          <w:tcPr>
            <w:tcW w:w="851" w:type="dxa"/>
          </w:tcPr>
          <w:p w:rsidRPr="0088757D" w:rsidR="00AE4366" w:rsidP="00F72513" w:rsidRDefault="00175DD4" w14:paraId="701ECF31" w14:textId="2DDEA4FD">
            <w:r>
              <w:t>5</w:t>
            </w:r>
            <w:r w:rsidR="00AE4366">
              <w:t>.1</w:t>
            </w:r>
          </w:p>
        </w:tc>
        <w:tc>
          <w:tcPr>
            <w:tcW w:w="7087" w:type="dxa"/>
          </w:tcPr>
          <w:p w:rsidRPr="00C52B52" w:rsidR="00AE4366" w:rsidP="00F72513" w:rsidRDefault="00AE4366" w14:paraId="68FF8B73" w14:textId="696507AF">
            <w:pPr>
              <w:rPr>
                <w:szCs w:val="20"/>
                <w:lang w:val="en-US"/>
              </w:rPr>
            </w:pPr>
            <w:r w:rsidRPr="001F61B3">
              <w:rPr>
                <w:rStyle w:val="normaltextrun"/>
                <w:rFonts w:ascii="Arial" w:hAnsi="Arial" w:cs="Arial"/>
                <w:color w:val="000000"/>
                <w:szCs w:val="20"/>
                <w:shd w:val="clear" w:color="auto" w:fill="FFFFFF"/>
                <w:lang w:val="en-US"/>
              </w:rPr>
              <w:t xml:space="preserve">The </w:t>
            </w:r>
            <w:r w:rsidR="007E1B6F">
              <w:rPr>
                <w:rStyle w:val="normaltextrun"/>
                <w:rFonts w:ascii="Arial" w:hAnsi="Arial" w:cs="Arial"/>
                <w:color w:val="000000"/>
                <w:szCs w:val="20"/>
                <w:shd w:val="clear" w:color="auto" w:fill="FFFFFF"/>
                <w:lang w:val="en-US"/>
              </w:rPr>
              <w:t>Contractor</w:t>
            </w:r>
            <w:r w:rsidRPr="001F61B3">
              <w:rPr>
                <w:rStyle w:val="normaltextrun"/>
                <w:rFonts w:ascii="Arial" w:hAnsi="Arial" w:cs="Arial"/>
                <w:color w:val="000000"/>
                <w:szCs w:val="20"/>
                <w:shd w:val="clear" w:color="auto" w:fill="FFFFFF"/>
                <w:lang w:val="en-US"/>
              </w:rPr>
              <w:t xml:space="preserve"> must possess an ISO/IEC 27001 certification applicable to the provided services for the duration of the service period and present this certificate and Statement of Applicability (SoA) as an appendix to the proposal and after recertifications.</w:t>
            </w:r>
          </w:p>
        </w:tc>
      </w:tr>
      <w:tr w:rsidRPr="00AE4366" w:rsidR="00AE4366" w:rsidTr="00F72513" w14:paraId="4D938DEE" w14:textId="77777777">
        <w:tc>
          <w:tcPr>
            <w:tcW w:w="851" w:type="dxa"/>
          </w:tcPr>
          <w:p w:rsidRPr="00FD200F" w:rsidR="00AE4366" w:rsidP="00F72513" w:rsidRDefault="00175DD4" w14:paraId="4080C8E0" w14:textId="443894E1">
            <w:pPr>
              <w:rPr>
                <w:lang w:val="en-US"/>
              </w:rPr>
            </w:pPr>
            <w:r>
              <w:rPr>
                <w:lang w:val="en-US"/>
              </w:rPr>
              <w:t>5</w:t>
            </w:r>
            <w:r w:rsidR="00AE4366">
              <w:rPr>
                <w:lang w:val="en-US"/>
              </w:rPr>
              <w:t>.2</w:t>
            </w:r>
          </w:p>
        </w:tc>
        <w:tc>
          <w:tcPr>
            <w:tcW w:w="7087" w:type="dxa"/>
          </w:tcPr>
          <w:p w:rsidRPr="00E3575C" w:rsidR="00AE4366" w:rsidP="00F72513" w:rsidRDefault="00AE4366" w14:paraId="27A705BB" w14:textId="684C3FBE">
            <w:pPr>
              <w:pStyle w:val="paragraph"/>
              <w:spacing w:before="0" w:beforeAutospacing="0" w:after="0" w:afterAutospacing="0" w:line="276" w:lineRule="auto"/>
              <w:textAlignment w:val="baseline"/>
              <w:rPr>
                <w:rStyle w:val="normaltextrun"/>
                <w:rFonts w:ascii="Arial" w:hAnsi="Arial" w:cs="Arial"/>
                <w:sz w:val="20"/>
                <w:szCs w:val="20"/>
                <w:lang w:val="en-US"/>
              </w:rPr>
            </w:pPr>
            <w:r w:rsidRPr="001F61B3">
              <w:rPr>
                <w:rStyle w:val="normaltextrun"/>
                <w:rFonts w:ascii="Arial" w:hAnsi="Arial" w:cs="Arial"/>
                <w:sz w:val="20"/>
                <w:szCs w:val="20"/>
                <w:lang w:val="en-US"/>
              </w:rPr>
              <w:t xml:space="preserve">The </w:t>
            </w:r>
            <w:r w:rsidR="007E1B6F">
              <w:rPr>
                <w:rStyle w:val="normaltextrun"/>
                <w:rFonts w:ascii="Arial" w:hAnsi="Arial" w:cs="Arial"/>
                <w:sz w:val="20"/>
                <w:szCs w:val="20"/>
                <w:lang w:val="en-US"/>
              </w:rPr>
              <w:t>KB</w:t>
            </w:r>
            <w:r w:rsidRPr="001F61B3">
              <w:rPr>
                <w:rStyle w:val="normaltextrun"/>
                <w:rFonts w:ascii="Arial" w:hAnsi="Arial" w:cs="Arial"/>
                <w:sz w:val="20"/>
                <w:szCs w:val="20"/>
                <w:lang w:val="en-US"/>
              </w:rPr>
              <w:t xml:space="preserve"> has the right to conduct an audit or have an audit conducted at their own expense once per year on the effectiveness of the contractor's information security. The contractor will provide full cooperation and bear the costs for the effort of their own staff.</w:t>
            </w:r>
          </w:p>
        </w:tc>
      </w:tr>
      <w:tr w:rsidRPr="00AE4366" w:rsidR="00AE4366" w:rsidTr="00F72513" w14:paraId="39BEB12F" w14:textId="77777777">
        <w:tc>
          <w:tcPr>
            <w:tcW w:w="851" w:type="dxa"/>
          </w:tcPr>
          <w:p w:rsidRPr="00FD200F" w:rsidR="00AE4366" w:rsidP="00F72513" w:rsidRDefault="00175DD4" w14:paraId="30B8C9BD" w14:textId="266EFE80">
            <w:pPr>
              <w:rPr>
                <w:lang w:val="en-US"/>
              </w:rPr>
            </w:pPr>
            <w:r>
              <w:rPr>
                <w:lang w:val="en-US"/>
              </w:rPr>
              <w:t>5</w:t>
            </w:r>
            <w:r w:rsidR="00AE4366">
              <w:rPr>
                <w:lang w:val="en-US"/>
              </w:rPr>
              <w:t>.3</w:t>
            </w:r>
          </w:p>
        </w:tc>
        <w:tc>
          <w:tcPr>
            <w:tcW w:w="7087" w:type="dxa"/>
          </w:tcPr>
          <w:p w:rsidRPr="001F61B3" w:rsidR="00AE4366" w:rsidP="00F72513" w:rsidRDefault="00AE4366" w14:paraId="3C202F2D" w14:textId="329105A7">
            <w:pPr>
              <w:rPr>
                <w:rStyle w:val="normaltextrun"/>
                <w:rFonts w:ascii="Arial" w:hAnsi="Arial" w:cs="Arial"/>
                <w:color w:val="000000"/>
                <w:shd w:val="clear" w:color="auto" w:fill="FFFFFF"/>
                <w:lang w:val="en-US"/>
              </w:rPr>
            </w:pPr>
            <w:r w:rsidRPr="001F61B3">
              <w:rPr>
                <w:rStyle w:val="normaltextrun"/>
                <w:rFonts w:ascii="Arial" w:hAnsi="Arial" w:cs="Arial"/>
                <w:color w:val="000000"/>
                <w:shd w:val="clear" w:color="auto" w:fill="FFFFFF"/>
                <w:lang w:val="en-US"/>
              </w:rPr>
              <w:t xml:space="preserve">The </w:t>
            </w:r>
            <w:r w:rsidR="007E1B6F">
              <w:rPr>
                <w:rStyle w:val="normaltextrun"/>
                <w:rFonts w:ascii="Arial" w:hAnsi="Arial" w:cs="Arial"/>
                <w:color w:val="000000"/>
                <w:shd w:val="clear" w:color="auto" w:fill="FFFFFF"/>
                <w:lang w:val="en-US"/>
              </w:rPr>
              <w:t>Contractor</w:t>
            </w:r>
            <w:r w:rsidRPr="001F61B3">
              <w:rPr>
                <w:rStyle w:val="normaltextrun"/>
                <w:rFonts w:ascii="Arial" w:hAnsi="Arial" w:cs="Arial"/>
                <w:color w:val="000000"/>
                <w:shd w:val="clear" w:color="auto" w:fill="FFFFFF"/>
                <w:lang w:val="en-US"/>
              </w:rPr>
              <w:t xml:space="preserve"> agrees to only exchange files via the SFTP server provided by the </w:t>
            </w:r>
            <w:r w:rsidR="007E1B6F">
              <w:rPr>
                <w:rStyle w:val="normaltextrun"/>
                <w:rFonts w:ascii="Arial" w:hAnsi="Arial" w:cs="Arial"/>
                <w:color w:val="000000"/>
                <w:shd w:val="clear" w:color="auto" w:fill="FFFFFF"/>
                <w:lang w:val="en-US"/>
              </w:rPr>
              <w:t>KB</w:t>
            </w:r>
            <w:r w:rsidRPr="001F61B3">
              <w:rPr>
                <w:rStyle w:val="normaltextrun"/>
                <w:rFonts w:ascii="Arial" w:hAnsi="Arial" w:cs="Arial"/>
                <w:color w:val="000000"/>
                <w:shd w:val="clear" w:color="auto" w:fill="FFFFFF"/>
                <w:lang w:val="en-US"/>
              </w:rPr>
              <w:t>.</w:t>
            </w:r>
          </w:p>
        </w:tc>
      </w:tr>
      <w:tr w:rsidRPr="00AE4366" w:rsidR="00AE4366" w:rsidTr="00F72513" w14:paraId="4D0D23C2" w14:textId="77777777">
        <w:tc>
          <w:tcPr>
            <w:tcW w:w="851" w:type="dxa"/>
          </w:tcPr>
          <w:p w:rsidRPr="00FD200F" w:rsidR="00AE4366" w:rsidP="00F72513" w:rsidRDefault="00175DD4" w14:paraId="63A017C3" w14:textId="54033A88">
            <w:pPr>
              <w:rPr>
                <w:lang w:val="en-US"/>
              </w:rPr>
            </w:pPr>
            <w:r>
              <w:rPr>
                <w:lang w:val="en-US"/>
              </w:rPr>
              <w:t>5</w:t>
            </w:r>
            <w:r w:rsidR="00AE4366">
              <w:rPr>
                <w:lang w:val="en-US"/>
              </w:rPr>
              <w:t>.4</w:t>
            </w:r>
          </w:p>
        </w:tc>
        <w:tc>
          <w:tcPr>
            <w:tcW w:w="7087" w:type="dxa"/>
          </w:tcPr>
          <w:p w:rsidRPr="00480097" w:rsidR="00AE4366" w:rsidP="00F72513" w:rsidRDefault="00AE4366" w14:paraId="0FBC7CD1" w14:textId="1E4FF8A0">
            <w:pPr>
              <w:rPr>
                <w:rStyle w:val="normaltextrun"/>
                <w:rFonts w:ascii="Arial" w:hAnsi="Arial" w:cs="Arial"/>
                <w:color w:val="000000"/>
                <w:szCs w:val="20"/>
                <w:shd w:val="clear" w:color="auto" w:fill="FFFFFF"/>
                <w:lang w:val="en-US"/>
              </w:rPr>
            </w:pPr>
            <w:r>
              <w:rPr>
                <w:rFonts w:ascii="Arial" w:hAnsi="Arial" w:cs="Arial"/>
                <w:szCs w:val="20"/>
                <w:lang w:val="en-US"/>
              </w:rPr>
              <w:t xml:space="preserve">The </w:t>
            </w:r>
            <w:r w:rsidR="007E1B6F">
              <w:rPr>
                <w:rFonts w:ascii="Arial" w:hAnsi="Arial" w:cs="Arial"/>
                <w:szCs w:val="20"/>
                <w:lang w:val="en-US"/>
              </w:rPr>
              <w:t>C</w:t>
            </w:r>
            <w:r w:rsidRPr="007E1B6F" w:rsidR="007E1B6F">
              <w:rPr>
                <w:szCs w:val="20"/>
                <w:lang w:val="en-US"/>
              </w:rPr>
              <w:t>ontract</w:t>
            </w:r>
            <w:r w:rsidR="007E1B6F">
              <w:rPr>
                <w:szCs w:val="20"/>
                <w:lang w:val="en-US"/>
              </w:rPr>
              <w:t>or</w:t>
            </w:r>
            <w:r>
              <w:rPr>
                <w:rFonts w:ascii="Arial" w:hAnsi="Arial" w:cs="Arial"/>
                <w:szCs w:val="20"/>
                <w:lang w:val="en-US"/>
              </w:rPr>
              <w:t xml:space="preserve"> ensures that access to files received from the client is granted only to employees performing work on behalf of the </w:t>
            </w:r>
            <w:r w:rsidR="007E1B6F">
              <w:rPr>
                <w:rFonts w:ascii="Arial" w:hAnsi="Arial" w:cs="Arial"/>
                <w:szCs w:val="20"/>
                <w:lang w:val="en-US"/>
              </w:rPr>
              <w:t>K</w:t>
            </w:r>
            <w:r w:rsidRPr="007E1B6F" w:rsidR="007E1B6F">
              <w:rPr>
                <w:lang w:val="en-US"/>
              </w:rPr>
              <w:t>B</w:t>
            </w:r>
            <w:r>
              <w:rPr>
                <w:rFonts w:ascii="Arial" w:hAnsi="Arial" w:cs="Arial"/>
                <w:szCs w:val="20"/>
                <w:lang w:val="en-US"/>
              </w:rPr>
              <w:t>.</w:t>
            </w:r>
          </w:p>
        </w:tc>
      </w:tr>
      <w:tr w:rsidRPr="00AE4366" w:rsidR="00AE4366" w:rsidTr="00F72513" w14:paraId="60F4CC4A" w14:textId="77777777">
        <w:tc>
          <w:tcPr>
            <w:tcW w:w="851" w:type="dxa"/>
          </w:tcPr>
          <w:p w:rsidR="00AE4366" w:rsidP="00F72513" w:rsidRDefault="00175DD4" w14:paraId="0C21AE69" w14:textId="04BDCA9F">
            <w:pPr>
              <w:rPr>
                <w:lang w:val="en-US"/>
              </w:rPr>
            </w:pPr>
            <w:r>
              <w:rPr>
                <w:lang w:val="en-US"/>
              </w:rPr>
              <w:t>5</w:t>
            </w:r>
            <w:r w:rsidR="00AE4366">
              <w:rPr>
                <w:lang w:val="en-US"/>
              </w:rPr>
              <w:t>.5</w:t>
            </w:r>
          </w:p>
        </w:tc>
        <w:tc>
          <w:tcPr>
            <w:tcW w:w="7087" w:type="dxa"/>
          </w:tcPr>
          <w:p w:rsidR="00AE4366" w:rsidP="00F72513" w:rsidRDefault="00AE4366" w14:paraId="032C98F6" w14:textId="78F4EDB6">
            <w:pPr>
              <w:rPr>
                <w:rFonts w:ascii="Arial" w:hAnsi="Arial" w:cs="Arial"/>
                <w:szCs w:val="20"/>
                <w:lang w:val="en-US"/>
              </w:rPr>
            </w:pPr>
            <w:r w:rsidRPr="001F61B3">
              <w:rPr>
                <w:rFonts w:ascii="Arial" w:hAnsi="Arial" w:cs="Arial"/>
                <w:szCs w:val="20"/>
                <w:lang w:val="en-US"/>
              </w:rPr>
              <w:t xml:space="preserve">The </w:t>
            </w:r>
            <w:r w:rsidR="007E1B6F">
              <w:rPr>
                <w:rFonts w:ascii="Arial" w:hAnsi="Arial" w:cs="Arial"/>
                <w:szCs w:val="20"/>
                <w:lang w:val="en-US"/>
              </w:rPr>
              <w:t>Contractor</w:t>
            </w:r>
            <w:r w:rsidRPr="001F61B3">
              <w:rPr>
                <w:rFonts w:ascii="Arial" w:hAnsi="Arial" w:cs="Arial"/>
                <w:szCs w:val="20"/>
                <w:lang w:val="en-US"/>
              </w:rPr>
              <w:t xml:space="preserve"> reports information security incidents to the </w:t>
            </w:r>
            <w:r w:rsidR="007E1B6F">
              <w:rPr>
                <w:rFonts w:ascii="Arial" w:hAnsi="Arial" w:cs="Arial"/>
                <w:szCs w:val="20"/>
                <w:lang w:val="en-US"/>
              </w:rPr>
              <w:t>K</w:t>
            </w:r>
            <w:r w:rsidRPr="007E1B6F" w:rsidR="007E1B6F">
              <w:rPr>
                <w:lang w:val="en-US"/>
              </w:rPr>
              <w:t>B</w:t>
            </w:r>
            <w:r w:rsidRPr="001F61B3">
              <w:rPr>
                <w:rFonts w:ascii="Arial" w:hAnsi="Arial" w:cs="Arial"/>
                <w:szCs w:val="20"/>
                <w:lang w:val="en-US"/>
              </w:rPr>
              <w:t xml:space="preserve"> within 24 hours.</w:t>
            </w:r>
          </w:p>
        </w:tc>
      </w:tr>
      <w:tr w:rsidRPr="007E1B6F" w:rsidR="00AE4366" w:rsidTr="00F72513" w14:paraId="3D0EC972" w14:textId="77777777">
        <w:tc>
          <w:tcPr>
            <w:tcW w:w="851" w:type="dxa"/>
          </w:tcPr>
          <w:p w:rsidR="00AE4366" w:rsidP="00F72513" w:rsidRDefault="00175DD4" w14:paraId="2A4E1232" w14:textId="700F0064">
            <w:pPr>
              <w:rPr>
                <w:lang w:val="en-US"/>
              </w:rPr>
            </w:pPr>
            <w:r>
              <w:rPr>
                <w:lang w:val="en-US"/>
              </w:rPr>
              <w:t>5</w:t>
            </w:r>
            <w:r w:rsidR="00AE4366">
              <w:rPr>
                <w:lang w:val="en-US"/>
              </w:rPr>
              <w:t>.6</w:t>
            </w:r>
          </w:p>
        </w:tc>
        <w:tc>
          <w:tcPr>
            <w:tcW w:w="7087" w:type="dxa"/>
          </w:tcPr>
          <w:p w:rsidRPr="001F61B3" w:rsidR="00AE4366" w:rsidP="00F72513" w:rsidRDefault="007E1B6F" w14:paraId="101CD472" w14:textId="52DBBFA7">
            <w:pPr>
              <w:rPr>
                <w:rFonts w:ascii="Arial" w:hAnsi="Arial" w:cs="Arial"/>
                <w:szCs w:val="20"/>
                <w:lang w:val="en-US"/>
              </w:rPr>
            </w:pPr>
            <w:r>
              <w:rPr>
                <w:rFonts w:ascii="Arial" w:hAnsi="Arial" w:cs="Arial"/>
                <w:szCs w:val="20"/>
                <w:lang w:val="en-US"/>
              </w:rPr>
              <w:t>T</w:t>
            </w:r>
            <w:r w:rsidRPr="007E1B6F">
              <w:rPr>
                <w:lang w:val="en-US"/>
              </w:rPr>
              <w:t xml:space="preserve">he Contractor </w:t>
            </w:r>
            <w:r>
              <w:rPr>
                <w:rStyle w:val="normaltextrun"/>
                <w:rFonts w:ascii="Arial" w:hAnsi="Arial" w:cs="Arial"/>
                <w:color w:val="000000"/>
                <w:szCs w:val="20"/>
                <w:shd w:val="clear" w:color="auto" w:fill="FFFFFF"/>
                <w:lang w:val="en-US"/>
              </w:rPr>
              <w:t xml:space="preserve">must remain </w:t>
            </w:r>
            <w:r w:rsidRPr="001F61B3">
              <w:rPr>
                <w:rStyle w:val="normaltextrun"/>
                <w:rFonts w:ascii="Arial" w:hAnsi="Arial" w:cs="Arial"/>
                <w:color w:val="000000"/>
                <w:szCs w:val="20"/>
                <w:shd w:val="clear" w:color="auto" w:fill="FFFFFF"/>
                <w:lang w:val="en-US"/>
              </w:rPr>
              <w:t xml:space="preserve">ISO/IEC 27001 </w:t>
            </w:r>
            <w:r>
              <w:rPr>
                <w:rStyle w:val="normaltextrun"/>
                <w:rFonts w:ascii="Arial" w:hAnsi="Arial" w:cs="Arial"/>
                <w:color w:val="000000"/>
                <w:szCs w:val="20"/>
                <w:shd w:val="clear" w:color="auto" w:fill="FFFFFF"/>
                <w:lang w:val="en-US"/>
              </w:rPr>
              <w:t>certified during the whole duration of this contract</w:t>
            </w:r>
            <w:r w:rsidRPr="007E1B6F">
              <w:rPr>
                <w:rStyle w:val="normaltextrun"/>
                <w:rFonts w:ascii="Arial" w:hAnsi="Arial" w:cs="Arial"/>
                <w:color w:val="000000"/>
                <w:szCs w:val="20"/>
                <w:shd w:val="clear" w:color="auto" w:fill="FFFFFF"/>
                <w:lang w:val="en-US"/>
              </w:rPr>
              <w:t xml:space="preserve"> under penalty of contract termination</w:t>
            </w:r>
            <w:r>
              <w:rPr>
                <w:rStyle w:val="normaltextrun"/>
                <w:rFonts w:ascii="Arial" w:hAnsi="Arial" w:cs="Arial"/>
                <w:color w:val="000000"/>
                <w:szCs w:val="20"/>
                <w:shd w:val="clear" w:color="auto" w:fill="FFFFFF"/>
                <w:lang w:val="en-US"/>
              </w:rPr>
              <w:t>.</w:t>
            </w:r>
          </w:p>
        </w:tc>
      </w:tr>
    </w:tbl>
    <w:p w:rsidR="00AE4366" w:rsidP="00AE4366" w:rsidRDefault="00AE4366" w14:paraId="7B52DE72" w14:textId="77777777">
      <w:pPr>
        <w:spacing w:line="240" w:lineRule="auto"/>
        <w:rPr>
          <w:lang w:val="en-US"/>
        </w:rPr>
      </w:pPr>
    </w:p>
    <w:tbl>
      <w:tblPr>
        <w:tblStyle w:val="TabelKB"/>
        <w:tblW w:w="7938" w:type="dxa"/>
        <w:tblBorders>
          <w:top w:val="single" w:color="9CDBD9" w:themeColor="accent3" w:sz="4" w:space="0"/>
          <w:left w:val="single" w:color="9CDBD9" w:themeColor="accent3" w:sz="4" w:space="0"/>
          <w:bottom w:val="single" w:color="9CDBD9" w:themeColor="accent3" w:sz="4" w:space="0"/>
          <w:right w:val="single" w:color="9CDBD9" w:themeColor="accent3" w:sz="4" w:space="0"/>
          <w:insideH w:val="single" w:color="9CDBD9" w:themeColor="accent3" w:sz="4" w:space="0"/>
          <w:insideV w:val="single" w:color="9CDBD9" w:themeColor="accent3" w:sz="4" w:space="0"/>
        </w:tblBorders>
        <w:tblLook w:val="0620" w:firstRow="1" w:lastRow="0" w:firstColumn="0" w:lastColumn="0" w:noHBand="1" w:noVBand="1"/>
      </w:tblPr>
      <w:tblGrid>
        <w:gridCol w:w="851"/>
        <w:gridCol w:w="7087"/>
      </w:tblGrid>
      <w:tr w:rsidRPr="0088757D" w:rsidR="00AE4366" w:rsidTr="00F72513" w14:paraId="0FBEF2CE" w14:textId="77777777">
        <w:trPr>
          <w:cnfStyle w:val="100000000000" w:firstRow="1" w:lastRow="0" w:firstColumn="0" w:lastColumn="0" w:oddVBand="0" w:evenVBand="0" w:oddHBand="0" w:evenHBand="0" w:firstRowFirstColumn="0" w:firstRowLastColumn="0" w:lastRowFirstColumn="0" w:lastRowLastColumn="0"/>
        </w:trPr>
        <w:tc>
          <w:tcPr>
            <w:tcW w:w="7938" w:type="dxa"/>
            <w:gridSpan w:val="2"/>
          </w:tcPr>
          <w:p w:rsidRPr="0088757D" w:rsidR="00AE4366" w:rsidP="00AE4366" w:rsidRDefault="00AE4366" w14:paraId="352CB8EC" w14:textId="77777777">
            <w:pPr>
              <w:pStyle w:val="Kop2"/>
              <w:numPr>
                <w:ilvl w:val="0"/>
                <w:numId w:val="26"/>
              </w:numPr>
              <w:rPr>
                <w:b/>
                <w:bCs/>
                <w:szCs w:val="18"/>
              </w:rPr>
            </w:pPr>
            <w:r>
              <w:rPr>
                <w:rFonts w:eastAsia="Times New Roman"/>
                <w:b/>
                <w:bCs/>
                <w:color w:val="000000" w:themeColor="text2"/>
                <w:sz w:val="22"/>
                <w:szCs w:val="22"/>
                <w:lang w:eastAsia="nl-NL"/>
              </w:rPr>
              <w:t>Quality</w:t>
            </w:r>
          </w:p>
        </w:tc>
      </w:tr>
      <w:tr w:rsidRPr="00570ACD" w:rsidR="00AE4366" w:rsidTr="00F72513" w14:paraId="30C4139C" w14:textId="77777777">
        <w:tc>
          <w:tcPr>
            <w:tcW w:w="851" w:type="dxa"/>
          </w:tcPr>
          <w:p w:rsidRPr="0088757D" w:rsidR="00AE4366" w:rsidP="00F72513" w:rsidRDefault="00AE4366" w14:paraId="2B757DBD" w14:textId="77777777">
            <w:r>
              <w:t>6.1</w:t>
            </w:r>
          </w:p>
        </w:tc>
        <w:tc>
          <w:tcPr>
            <w:tcW w:w="7087" w:type="dxa"/>
          </w:tcPr>
          <w:p w:rsidRPr="00C52B52" w:rsidR="00AE4366" w:rsidP="00F72513" w:rsidRDefault="00570ACD" w14:paraId="55657847" w14:textId="272ACDFD">
            <w:pPr>
              <w:rPr>
                <w:szCs w:val="20"/>
                <w:lang w:val="en-US"/>
              </w:rPr>
            </w:pPr>
            <w:r w:rsidRPr="001F61B3">
              <w:rPr>
                <w:rStyle w:val="normaltextrun"/>
                <w:rFonts w:ascii="Arial" w:hAnsi="Arial" w:cs="Arial"/>
                <w:color w:val="000000"/>
                <w:szCs w:val="20"/>
                <w:shd w:val="clear" w:color="auto" w:fill="FFFFFF"/>
                <w:lang w:val="en-US"/>
              </w:rPr>
              <w:t>The supplier must possess an ISO/</w:t>
            </w:r>
            <w:r>
              <w:rPr>
                <w:rStyle w:val="normaltextrun"/>
                <w:rFonts w:ascii="Arial" w:hAnsi="Arial" w:cs="Arial"/>
                <w:color w:val="000000"/>
                <w:szCs w:val="20"/>
                <w:shd w:val="clear" w:color="auto" w:fill="FFFFFF"/>
                <w:lang w:val="en-US"/>
              </w:rPr>
              <w:t>9</w:t>
            </w:r>
            <w:r w:rsidRPr="001F61B3">
              <w:rPr>
                <w:rStyle w:val="normaltextrun"/>
                <w:rFonts w:ascii="Arial" w:hAnsi="Arial" w:cs="Arial"/>
                <w:color w:val="000000"/>
                <w:szCs w:val="20"/>
                <w:shd w:val="clear" w:color="auto" w:fill="FFFFFF"/>
                <w:lang w:val="en-US"/>
              </w:rPr>
              <w:t>001</w:t>
            </w:r>
            <w:r w:rsidR="00FA65FE">
              <w:rPr>
                <w:rStyle w:val="normaltextrun"/>
                <w:rFonts w:ascii="Arial" w:hAnsi="Arial" w:cs="Arial"/>
                <w:color w:val="000000"/>
                <w:szCs w:val="20"/>
                <w:shd w:val="clear" w:color="auto" w:fill="FFFFFF"/>
                <w:lang w:val="en-US"/>
              </w:rPr>
              <w:t>:2015</w:t>
            </w:r>
            <w:r w:rsidRPr="001F61B3">
              <w:rPr>
                <w:rStyle w:val="normaltextrun"/>
                <w:rFonts w:ascii="Arial" w:hAnsi="Arial" w:cs="Arial"/>
                <w:color w:val="000000"/>
                <w:szCs w:val="20"/>
                <w:shd w:val="clear" w:color="auto" w:fill="FFFFFF"/>
                <w:lang w:val="en-US"/>
              </w:rPr>
              <w:t xml:space="preserve"> certification applicable to the provided services for the duration of the service period and present this certificate</w:t>
            </w:r>
            <w:r w:rsidR="00FA65FE">
              <w:rPr>
                <w:rStyle w:val="normaltextrun"/>
                <w:rFonts w:ascii="Arial" w:hAnsi="Arial" w:cs="Arial"/>
                <w:color w:val="000000"/>
                <w:szCs w:val="20"/>
                <w:shd w:val="clear" w:color="auto" w:fill="FFFFFF"/>
                <w:lang w:val="en-US"/>
              </w:rPr>
              <w:t xml:space="preserve"> and must remain </w:t>
            </w:r>
            <w:r w:rsidRPr="001F61B3" w:rsidR="00FA65FE">
              <w:rPr>
                <w:rStyle w:val="normaltextrun"/>
                <w:rFonts w:ascii="Arial" w:hAnsi="Arial" w:cs="Arial"/>
                <w:color w:val="000000"/>
                <w:szCs w:val="20"/>
                <w:shd w:val="clear" w:color="auto" w:fill="FFFFFF"/>
                <w:lang w:val="en-US"/>
              </w:rPr>
              <w:t>ISO/</w:t>
            </w:r>
            <w:r w:rsidR="00FA65FE">
              <w:rPr>
                <w:rStyle w:val="normaltextrun"/>
                <w:rFonts w:ascii="Arial" w:hAnsi="Arial" w:cs="Arial"/>
                <w:color w:val="000000"/>
                <w:szCs w:val="20"/>
                <w:shd w:val="clear" w:color="auto" w:fill="FFFFFF"/>
                <w:lang w:val="en-US"/>
              </w:rPr>
              <w:t>9</w:t>
            </w:r>
            <w:r w:rsidRPr="001F61B3" w:rsidR="00FA65FE">
              <w:rPr>
                <w:rStyle w:val="normaltextrun"/>
                <w:rFonts w:ascii="Arial" w:hAnsi="Arial" w:cs="Arial"/>
                <w:color w:val="000000"/>
                <w:szCs w:val="20"/>
                <w:shd w:val="clear" w:color="auto" w:fill="FFFFFF"/>
                <w:lang w:val="en-US"/>
              </w:rPr>
              <w:t>001</w:t>
            </w:r>
            <w:r w:rsidR="00FA65FE">
              <w:rPr>
                <w:rStyle w:val="normaltextrun"/>
                <w:rFonts w:ascii="Arial" w:hAnsi="Arial" w:cs="Arial"/>
                <w:color w:val="000000"/>
                <w:szCs w:val="20"/>
                <w:shd w:val="clear" w:color="auto" w:fill="FFFFFF"/>
                <w:lang w:val="en-US"/>
              </w:rPr>
              <w:t>:2015</w:t>
            </w:r>
            <w:r w:rsidR="00FA65FE">
              <w:rPr>
                <w:rStyle w:val="normaltextrun"/>
                <w:rFonts w:ascii="Arial" w:hAnsi="Arial" w:cs="Arial"/>
                <w:color w:val="000000"/>
                <w:szCs w:val="20"/>
                <w:shd w:val="clear" w:color="auto" w:fill="FFFFFF"/>
                <w:lang w:val="en-US"/>
              </w:rPr>
              <w:t xml:space="preserve"> certified during the whole duration of this contrac</w:t>
            </w:r>
            <w:r w:rsidR="007E1B6F">
              <w:rPr>
                <w:rStyle w:val="normaltextrun"/>
                <w:rFonts w:ascii="Arial" w:hAnsi="Arial" w:cs="Arial"/>
                <w:color w:val="000000"/>
                <w:szCs w:val="20"/>
                <w:shd w:val="clear" w:color="auto" w:fill="FFFFFF"/>
                <w:lang w:val="en-US"/>
              </w:rPr>
              <w:t>t</w:t>
            </w:r>
            <w:r w:rsidRPr="007E1B6F" w:rsidR="007E1B6F">
              <w:rPr>
                <w:rStyle w:val="normaltextrun"/>
                <w:rFonts w:ascii="Arial" w:hAnsi="Arial" w:cs="Arial"/>
                <w:color w:val="000000"/>
                <w:szCs w:val="20"/>
                <w:shd w:val="clear" w:color="auto" w:fill="FFFFFF"/>
                <w:lang w:val="en-US"/>
              </w:rPr>
              <w:t xml:space="preserve"> under penalty of contract termination</w:t>
            </w:r>
            <w:r w:rsidR="007E1B6F">
              <w:rPr>
                <w:rStyle w:val="normaltextrun"/>
                <w:rFonts w:ascii="Arial" w:hAnsi="Arial" w:cs="Arial"/>
                <w:color w:val="000000"/>
                <w:szCs w:val="20"/>
                <w:shd w:val="clear" w:color="auto" w:fill="FFFFFF"/>
                <w:lang w:val="en-US"/>
              </w:rPr>
              <w:t>.</w:t>
            </w:r>
          </w:p>
        </w:tc>
      </w:tr>
    </w:tbl>
    <w:p w:rsidR="00AE4366" w:rsidP="00AE4366" w:rsidRDefault="00AE4366" w14:paraId="576D2EBC" w14:textId="77777777">
      <w:pPr>
        <w:spacing w:line="240" w:lineRule="auto"/>
        <w:rPr>
          <w:lang w:val="en-US"/>
        </w:rPr>
      </w:pPr>
    </w:p>
    <w:p w:rsidRPr="00F71863" w:rsidR="00AE4366" w:rsidP="00AE4366" w:rsidRDefault="00AE4366" w14:paraId="12A6B94B" w14:textId="77777777">
      <w:pPr>
        <w:spacing w:line="240" w:lineRule="auto"/>
        <w:rPr>
          <w:lang w:val="en-US"/>
        </w:rPr>
      </w:pPr>
    </w:p>
    <w:p w:rsidRPr="00F71863" w:rsidR="008F3A53" w:rsidRDefault="008F3A53" w14:paraId="1FF1EA9A" w14:textId="77777777">
      <w:pPr>
        <w:spacing w:line="240" w:lineRule="auto"/>
        <w:rPr>
          <w:lang w:val="en-US"/>
        </w:rPr>
      </w:pPr>
    </w:p>
    <w:sectPr w:rsidRPr="00F71863" w:rsidR="008F3A53" w:rsidSect="0088757D">
      <w:headerReference w:type="default" r:id="rId12"/>
      <w:footerReference w:type="default" r:id="rId13"/>
      <w:pgSz w:w="11900" w:h="16840" w:orient="portrait"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437CB" w:rsidP="003D4B84" w:rsidRDefault="001437CB" w14:paraId="4E44D4CA" w14:textId="77777777">
      <w:r>
        <w:separator/>
      </w:r>
    </w:p>
  </w:endnote>
  <w:endnote w:type="continuationSeparator" w:id="0">
    <w:p w:rsidR="001437CB" w:rsidP="003D4B84" w:rsidRDefault="001437CB" w14:paraId="5091D742" w14:textId="77777777">
      <w:r>
        <w:continuationSeparator/>
      </w:r>
    </w:p>
  </w:endnote>
  <w:endnote w:type="continuationNotice" w:id="1">
    <w:p w:rsidR="001437CB" w:rsidRDefault="001437CB" w14:paraId="2AF00DA2"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aramond">
    <w:altName w:val="Cambria"/>
    <w:charset w:val="00"/>
    <w:family w:val="roman"/>
    <w:pitch w:val="variable"/>
    <w:sig w:usb0="80000027"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C3204" w:rsidRDefault="00DC3204" w14:paraId="45548941" w14:textId="77777777"/>
  <w:tbl>
    <w:tblPr>
      <w:tblStyle w:val="Tabelraster"/>
      <w:tblW w:w="9629" w:type="dxa"/>
      <w:tblBorders>
        <w:top w:val="none" w:color="auto" w:sz="0" w:space="0"/>
        <w:left w:val="none" w:color="auto" w:sz="0" w:space="0"/>
        <w:bottom w:val="none" w:color="auto" w:sz="0" w:space="0"/>
        <w:right w:val="none" w:color="auto" w:sz="0" w:space="0"/>
        <w:insideV w:val="none" w:color="auto" w:sz="0" w:space="0"/>
      </w:tblBorders>
      <w:tblCellMar>
        <w:left w:w="0" w:type="dxa"/>
      </w:tblCellMar>
      <w:tblLook w:val="04A0" w:firstRow="1" w:lastRow="0" w:firstColumn="1" w:lastColumn="0" w:noHBand="0" w:noVBand="1"/>
    </w:tblPr>
    <w:tblGrid>
      <w:gridCol w:w="2485"/>
      <w:gridCol w:w="3313"/>
      <w:gridCol w:w="2899"/>
      <w:gridCol w:w="932"/>
    </w:tblGrid>
    <w:tr w:rsidRPr="00256341" w:rsidR="00223BBC" w:rsidTr="00D763E0" w14:paraId="4CA2FA85" w14:textId="77777777">
      <w:trPr>
        <w:trHeight w:val="528"/>
      </w:trPr>
      <w:tc>
        <w:tcPr>
          <w:tcW w:w="2485" w:type="dxa"/>
          <w:vAlign w:val="bottom"/>
        </w:tcPr>
        <w:p w:rsidRPr="001F55B7" w:rsidR="00223BBC" w:rsidP="00DC3204" w:rsidRDefault="00D763E0" w14:paraId="572249CB" w14:textId="104BAC1B">
          <w:pPr>
            <w:tabs>
              <w:tab w:val="left" w:pos="312"/>
            </w:tabs>
            <w:ind w:left="-114" w:firstLine="114"/>
          </w:pPr>
          <w:r>
            <w:t>Program of</w:t>
          </w:r>
          <w:r w:rsidRPr="00D763E0">
            <w:rPr>
              <w:lang w:val="en-US"/>
            </w:rPr>
            <w:t xml:space="preserve"> requirement</w:t>
          </w:r>
          <w:r>
            <w:rPr>
              <w:lang w:val="en-US"/>
            </w:rPr>
            <w:t>s</w:t>
          </w:r>
        </w:p>
      </w:tc>
      <w:tc>
        <w:tcPr>
          <w:tcW w:w="3313" w:type="dxa"/>
        </w:tcPr>
        <w:p w:rsidRPr="001F55B7" w:rsidR="00223BBC" w:rsidP="00676E9C" w:rsidRDefault="00223BBC" w14:paraId="5975E003" w14:textId="77777777">
          <w:pPr>
            <w:pStyle w:val="Voettekst"/>
          </w:pPr>
        </w:p>
      </w:tc>
      <w:tc>
        <w:tcPr>
          <w:tcW w:w="2899" w:type="dxa"/>
        </w:tcPr>
        <w:p w:rsidRPr="00256341" w:rsidR="00223BBC" w:rsidP="00676E9C" w:rsidRDefault="00223BBC" w14:paraId="1A1FC92E" w14:textId="77777777">
          <w:pPr>
            <w:pStyle w:val="Voettekst"/>
          </w:pPr>
        </w:p>
      </w:tc>
      <w:tc>
        <w:tcPr>
          <w:tcW w:w="932" w:type="dxa"/>
          <w:vAlign w:val="bottom"/>
        </w:tcPr>
        <w:p w:rsidR="00223BBC" w:rsidP="00223BBC" w:rsidRDefault="00223BBC" w14:paraId="5075A760" w14:textId="77777777">
          <w:pPr>
            <w:pStyle w:val="Voettekst"/>
            <w:jc w:val="right"/>
            <w:rPr>
              <w:rStyle w:val="Hyperlink"/>
            </w:rPr>
          </w:pPr>
          <w:r w:rsidRPr="00223BBC">
            <w:rPr>
              <w:rStyle w:val="Hyperlink"/>
            </w:rPr>
            <w:fldChar w:fldCharType="begin"/>
          </w:r>
          <w:r w:rsidRPr="00223BBC">
            <w:rPr>
              <w:rStyle w:val="Hyperlink"/>
            </w:rPr>
            <w:instrText>PAGE   \* MERGEFORMAT</w:instrText>
          </w:r>
          <w:r w:rsidRPr="00223BBC">
            <w:rPr>
              <w:rStyle w:val="Hyperlink"/>
            </w:rPr>
            <w:fldChar w:fldCharType="separate"/>
          </w:r>
          <w:r w:rsidRPr="00223BBC">
            <w:rPr>
              <w:rStyle w:val="Hyperlink"/>
            </w:rPr>
            <w:t>1</w:t>
          </w:r>
          <w:r w:rsidRPr="00223BBC">
            <w:rPr>
              <w:rStyle w:val="Hyperlink"/>
            </w:rPr>
            <w:fldChar w:fldCharType="end"/>
          </w:r>
        </w:p>
      </w:tc>
    </w:tr>
  </w:tbl>
  <w:p w:rsidRPr="00256341" w:rsidR="003D4B84" w:rsidP="00676E9C" w:rsidRDefault="003D4B84" w14:paraId="2371A8B2" w14:textId="77777777">
    <w:pPr>
      <w:pStyle w:val="Voe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437CB" w:rsidP="003D4B84" w:rsidRDefault="001437CB" w14:paraId="2E44D1D4" w14:textId="77777777">
      <w:r>
        <w:separator/>
      </w:r>
    </w:p>
  </w:footnote>
  <w:footnote w:type="continuationSeparator" w:id="0">
    <w:p w:rsidR="001437CB" w:rsidP="003D4B84" w:rsidRDefault="001437CB" w14:paraId="2826E505" w14:textId="77777777">
      <w:r>
        <w:continuationSeparator/>
      </w:r>
    </w:p>
  </w:footnote>
  <w:footnote w:type="continuationNotice" w:id="1">
    <w:p w:rsidR="001437CB" w:rsidRDefault="001437CB" w14:paraId="0BBDC856"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p w:rsidR="00CB6525" w:rsidRDefault="000A40DA" w14:paraId="4473C46F" w14:textId="77777777">
    <w:pPr>
      <w:pStyle w:val="Koptekst"/>
    </w:pPr>
    <w:r>
      <w:rPr>
        <w:noProof/>
      </w:rPr>
      <mc:AlternateContent>
        <mc:Choice Requires="wps">
          <w:drawing>
            <wp:anchor distT="0" distB="0" distL="114300" distR="114300" simplePos="0" relativeHeight="251658240" behindDoc="1" locked="1" layoutInCell="1" allowOverlap="1" wp14:anchorId="36A145B8" wp14:editId="63FC76F0">
              <wp:simplePos x="0" y="0"/>
              <wp:positionH relativeFrom="page">
                <wp:align>left</wp:align>
              </wp:positionH>
              <wp:positionV relativeFrom="page">
                <wp:posOffset>4191000</wp:posOffset>
              </wp:positionV>
              <wp:extent cx="316800" cy="2440800"/>
              <wp:effectExtent l="0" t="0" r="7620" b="0"/>
              <wp:wrapNone/>
              <wp:docPr id="7" name="Vrije vorm: vorm 7">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w14:anchorId="6DACF508">
            <v:shape id="Vrije vorm: vorm 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spid="_x0000_s1026" fillcolor="#9cdbd9 [3206]" stroked="f" strokeweight=".85pt" path="m,l504825,1984209,,396841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w14:anchorId="21D3D142">
              <v:path arrowok="t" o:connecttype="custom" o:connectlocs="0,0;316800,1220400;0,2440800;0,0" o:connectangles="0,0,0,0"/>
              <w10:wrap anchorx="page" anchory="page"/>
              <w10:anchorlock/>
            </v:shape>
          </w:pict>
        </mc:Fallback>
      </mc:AlternateContent>
    </w:r>
    <w:r w:rsidRPr="00CB6525" w:rsidR="00CB6525">
      <w:rPr>
        <w:noProof/>
      </w:rPr>
      <w:drawing>
        <wp:inline distT="0" distB="0" distL="0" distR="0" wp14:anchorId="676BBFE2" wp14:editId="2BAD341E">
          <wp:extent cx="2353342" cy="6778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1" w15:restartNumberingAfterBreak="0">
    <w:nsid w:val="0BBB467C"/>
    <w:multiLevelType w:val="hybridMultilevel"/>
    <w:tmpl w:val="844827A6"/>
    <w:lvl w:ilvl="0" w:tplc="AA9EF366">
      <w:start w:val="1"/>
      <w:numFmt w:val="decimal"/>
      <w:lvlText w:val="Eis 7.%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7205D5A"/>
    <w:multiLevelType w:val="multilevel"/>
    <w:tmpl w:val="FBC8E3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CA28BF"/>
    <w:multiLevelType w:val="hybridMultilevel"/>
    <w:tmpl w:val="044E6792"/>
    <w:lvl w:ilvl="0" w:tplc="91C0D9F6">
      <w:start w:val="1"/>
      <w:numFmt w:val="decimal"/>
      <w:lvlText w:val="Eis 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9E813CE"/>
    <w:multiLevelType w:val="hybridMultilevel"/>
    <w:tmpl w:val="FFD8D0C8"/>
    <w:lvl w:ilvl="0" w:tplc="48EACE48">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D7E2778"/>
    <w:multiLevelType w:val="hybridMultilevel"/>
    <w:tmpl w:val="D1CE694E"/>
    <w:lvl w:ilvl="0" w:tplc="FFD8BC3C">
      <w:start w:val="1"/>
      <w:numFmt w:val="decimal"/>
      <w:lvlText w:val="Eis 8.%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CA7A24"/>
    <w:multiLevelType w:val="hybridMultilevel"/>
    <w:tmpl w:val="91DABB14"/>
    <w:lvl w:ilvl="0" w:tplc="60A61AF8">
      <w:start w:val="1"/>
      <w:numFmt w:val="decimal"/>
      <w:lvlText w:val="%1."/>
      <w:lvlJc w:val="left"/>
      <w:pPr>
        <w:ind w:left="720" w:hanging="360"/>
      </w:pPr>
      <w:rPr>
        <w:rFonts w:hint="default"/>
        <w:b/>
        <w:bCs/>
        <w:sz w:val="22"/>
        <w:szCs w:val="1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8836E52"/>
    <w:multiLevelType w:val="hybridMultilevel"/>
    <w:tmpl w:val="F8D808CE"/>
    <w:lvl w:ilvl="0" w:tplc="962200E8">
      <w:start w:val="1"/>
      <w:numFmt w:val="decimal"/>
      <w:lvlText w:val="Eis 6.%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B602CF5"/>
    <w:multiLevelType w:val="hybridMultilevel"/>
    <w:tmpl w:val="EB884B1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9" w15:restartNumberingAfterBreak="0">
    <w:nsid w:val="316362EF"/>
    <w:multiLevelType w:val="multilevel"/>
    <w:tmpl w:val="82289A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1A0CCD"/>
    <w:multiLevelType w:val="multilevel"/>
    <w:tmpl w:val="9BDE0D4C"/>
    <w:styleLink w:val="LijstalineaKB"/>
    <w:lvl w:ilvl="0">
      <w:start w:val="1"/>
      <w:numFmt w:val="bullet"/>
      <w:pStyle w:val="Lijstalinea"/>
      <w:lvlText w:val=""/>
      <w:lvlJc w:val="left"/>
      <w:pPr>
        <w:ind w:left="340" w:hanging="340"/>
      </w:pPr>
      <w:rPr>
        <w:rFonts w:hint="default" w:ascii="Symbol" w:hAnsi="Symbol"/>
        <w:color w:val="000000" w:themeColor="text1"/>
      </w:rPr>
    </w:lvl>
    <w:lvl w:ilvl="1">
      <w:start w:val="1"/>
      <w:numFmt w:val="bullet"/>
      <w:lvlText w:val="–"/>
      <w:lvlJc w:val="left"/>
      <w:pPr>
        <w:ind w:left="680" w:hanging="340"/>
      </w:pPr>
      <w:rPr>
        <w:rFonts w:hint="default" w:ascii="DINRoundPro" w:hAnsi="DINRoundPro"/>
        <w:color w:val="000000" w:themeColor="text1"/>
      </w:rPr>
    </w:lvl>
    <w:lvl w:ilvl="2">
      <w:start w:val="1"/>
      <w:numFmt w:val="bullet"/>
      <w:lvlText w:val="◦"/>
      <w:lvlJc w:val="left"/>
      <w:pPr>
        <w:ind w:left="1020" w:hanging="340"/>
      </w:pPr>
      <w:rPr>
        <w:rFonts w:hint="default" w:ascii="Calibri" w:hAnsi="Calibri"/>
        <w:color w:val="000000" w:themeColor="text1"/>
      </w:rPr>
    </w:lvl>
    <w:lvl w:ilvl="3">
      <w:start w:val="1"/>
      <w:numFmt w:val="bullet"/>
      <w:lvlText w:val="–"/>
      <w:lvlJc w:val="left"/>
      <w:pPr>
        <w:ind w:left="1360" w:hanging="340"/>
      </w:pPr>
      <w:rPr>
        <w:rFonts w:hint="default" w:ascii="DINRoundPro" w:hAnsi="DINRoundPro"/>
        <w:color w:val="000000" w:themeColor="text1"/>
      </w:rPr>
    </w:lvl>
    <w:lvl w:ilvl="4">
      <w:start w:val="1"/>
      <w:numFmt w:val="bullet"/>
      <w:lvlText w:val="–"/>
      <w:lvlJc w:val="left"/>
      <w:pPr>
        <w:ind w:left="1700" w:hanging="340"/>
      </w:pPr>
      <w:rPr>
        <w:rFonts w:hint="default" w:ascii="DINRoundPro" w:hAnsi="DINRoundPro"/>
        <w:color w:val="000000" w:themeColor="text1"/>
      </w:rPr>
    </w:lvl>
    <w:lvl w:ilvl="5">
      <w:start w:val="1"/>
      <w:numFmt w:val="bullet"/>
      <w:lvlText w:val="–"/>
      <w:lvlJc w:val="left"/>
      <w:pPr>
        <w:ind w:left="2040" w:hanging="340"/>
      </w:pPr>
      <w:rPr>
        <w:rFonts w:hint="default" w:ascii="DINRoundPro" w:hAnsi="DINRoundPro"/>
        <w:color w:val="000000" w:themeColor="text1"/>
      </w:rPr>
    </w:lvl>
    <w:lvl w:ilvl="6">
      <w:start w:val="1"/>
      <w:numFmt w:val="bullet"/>
      <w:lvlText w:val="–"/>
      <w:lvlJc w:val="left"/>
      <w:pPr>
        <w:ind w:left="2380" w:hanging="340"/>
      </w:pPr>
      <w:rPr>
        <w:rFonts w:hint="default" w:ascii="DINRoundPro" w:hAnsi="DINRoundPro"/>
        <w:color w:val="000000" w:themeColor="text1"/>
      </w:rPr>
    </w:lvl>
    <w:lvl w:ilvl="7">
      <w:start w:val="1"/>
      <w:numFmt w:val="bullet"/>
      <w:lvlText w:val="–"/>
      <w:lvlJc w:val="left"/>
      <w:pPr>
        <w:ind w:left="2720" w:hanging="340"/>
      </w:pPr>
      <w:rPr>
        <w:rFonts w:hint="default" w:ascii="DINRoundPro" w:hAnsi="DINRoundPro"/>
        <w:color w:val="000000" w:themeColor="text1"/>
      </w:rPr>
    </w:lvl>
    <w:lvl w:ilvl="8">
      <w:start w:val="1"/>
      <w:numFmt w:val="bullet"/>
      <w:lvlText w:val="–"/>
      <w:lvlJc w:val="left"/>
      <w:pPr>
        <w:ind w:left="3060" w:hanging="340"/>
      </w:pPr>
      <w:rPr>
        <w:rFonts w:hint="default" w:ascii="DINRoundPro" w:hAnsi="DINRoundPro"/>
        <w:color w:val="000000" w:themeColor="text1"/>
      </w:rPr>
    </w:lvl>
  </w:abstractNum>
  <w:abstractNum w:abstractNumId="11" w15:restartNumberingAfterBreak="0">
    <w:nsid w:val="3C652B98"/>
    <w:multiLevelType w:val="hybridMultilevel"/>
    <w:tmpl w:val="5A8074C0"/>
    <w:lvl w:ilvl="0" w:tplc="2962F0F6">
      <w:start w:val="1"/>
      <w:numFmt w:val="decimal"/>
      <w:lvlText w:val="Eis 3.%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DC85FDD"/>
    <w:multiLevelType w:val="multilevel"/>
    <w:tmpl w:val="C3D68F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675A01"/>
    <w:multiLevelType w:val="hybridMultilevel"/>
    <w:tmpl w:val="F69C80CC"/>
    <w:lvl w:ilvl="0" w:tplc="188E76EE">
      <w:start w:val="1"/>
      <w:numFmt w:val="decimal"/>
      <w:lvlText w:val="Eis 1.%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94362D8"/>
    <w:multiLevelType w:val="multilevel"/>
    <w:tmpl w:val="9BDE0D4C"/>
    <w:numStyleLink w:val="LijstalineaKB"/>
  </w:abstractNum>
  <w:abstractNum w:abstractNumId="15" w15:restartNumberingAfterBreak="0">
    <w:nsid w:val="49F44E66"/>
    <w:multiLevelType w:val="hybridMultilevel"/>
    <w:tmpl w:val="2DD2167E"/>
    <w:lvl w:ilvl="0" w:tplc="48EACE48">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BA41408"/>
    <w:multiLevelType w:val="multilevel"/>
    <w:tmpl w:val="5E8820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E7199"/>
    <w:multiLevelType w:val="multilevel"/>
    <w:tmpl w:val="0F5C7B10"/>
    <w:lvl w:ilvl="0">
      <w:start w:val="5"/>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6C4B83"/>
    <w:multiLevelType w:val="hybridMultilevel"/>
    <w:tmpl w:val="EBD4C1AA"/>
    <w:lvl w:ilvl="0" w:tplc="C5AE4782">
      <w:start w:val="1"/>
      <w:numFmt w:val="decimal"/>
      <w:lvlText w:val="Eis 5.%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F200666"/>
    <w:multiLevelType w:val="hybridMultilevel"/>
    <w:tmpl w:val="91DABB14"/>
    <w:lvl w:ilvl="0" w:tplc="FFFFFFFF">
      <w:start w:val="1"/>
      <w:numFmt w:val="decimal"/>
      <w:lvlText w:val="%1."/>
      <w:lvlJc w:val="left"/>
      <w:pPr>
        <w:ind w:left="720" w:hanging="360"/>
      </w:pPr>
      <w:rPr>
        <w:rFonts w:hint="default"/>
        <w:b/>
        <w:bCs/>
        <w:sz w:val="22"/>
        <w:szCs w:val="1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7834ECD"/>
    <w:multiLevelType w:val="multilevel"/>
    <w:tmpl w:val="C70EF26A"/>
    <w:lvl w:ilvl="0">
      <w:start w:val="1"/>
      <w:numFmt w:val="bullet"/>
      <w:lvlText w:val=""/>
      <w:lvlJc w:val="left"/>
      <w:pPr>
        <w:tabs>
          <w:tab w:val="num" w:pos="-24"/>
        </w:tabs>
        <w:ind w:left="-24" w:hanging="360"/>
      </w:pPr>
      <w:rPr>
        <w:rFonts w:hint="default" w:ascii="Symbol" w:hAnsi="Symbol"/>
        <w:sz w:val="20"/>
      </w:rPr>
    </w:lvl>
    <w:lvl w:ilvl="1" w:tentative="1">
      <w:start w:val="1"/>
      <w:numFmt w:val="bullet"/>
      <w:lvlText w:val=""/>
      <w:lvlJc w:val="left"/>
      <w:pPr>
        <w:tabs>
          <w:tab w:val="num" w:pos="696"/>
        </w:tabs>
        <w:ind w:left="696" w:hanging="360"/>
      </w:pPr>
      <w:rPr>
        <w:rFonts w:hint="default" w:ascii="Symbol" w:hAnsi="Symbol"/>
        <w:sz w:val="20"/>
      </w:rPr>
    </w:lvl>
    <w:lvl w:ilvl="2" w:tentative="1">
      <w:start w:val="1"/>
      <w:numFmt w:val="bullet"/>
      <w:lvlText w:val=""/>
      <w:lvlJc w:val="left"/>
      <w:pPr>
        <w:tabs>
          <w:tab w:val="num" w:pos="1416"/>
        </w:tabs>
        <w:ind w:left="1416" w:hanging="360"/>
      </w:pPr>
      <w:rPr>
        <w:rFonts w:hint="default" w:ascii="Symbol" w:hAnsi="Symbol"/>
        <w:sz w:val="20"/>
      </w:rPr>
    </w:lvl>
    <w:lvl w:ilvl="3" w:tentative="1">
      <w:start w:val="1"/>
      <w:numFmt w:val="bullet"/>
      <w:lvlText w:val=""/>
      <w:lvlJc w:val="left"/>
      <w:pPr>
        <w:tabs>
          <w:tab w:val="num" w:pos="2136"/>
        </w:tabs>
        <w:ind w:left="2136" w:hanging="360"/>
      </w:pPr>
      <w:rPr>
        <w:rFonts w:hint="default" w:ascii="Symbol" w:hAnsi="Symbol"/>
        <w:sz w:val="20"/>
      </w:rPr>
    </w:lvl>
    <w:lvl w:ilvl="4" w:tentative="1">
      <w:start w:val="1"/>
      <w:numFmt w:val="bullet"/>
      <w:lvlText w:val=""/>
      <w:lvlJc w:val="left"/>
      <w:pPr>
        <w:tabs>
          <w:tab w:val="num" w:pos="2856"/>
        </w:tabs>
        <w:ind w:left="2856" w:hanging="360"/>
      </w:pPr>
      <w:rPr>
        <w:rFonts w:hint="default" w:ascii="Symbol" w:hAnsi="Symbol"/>
        <w:sz w:val="20"/>
      </w:rPr>
    </w:lvl>
    <w:lvl w:ilvl="5" w:tentative="1">
      <w:start w:val="1"/>
      <w:numFmt w:val="bullet"/>
      <w:lvlText w:val=""/>
      <w:lvlJc w:val="left"/>
      <w:pPr>
        <w:tabs>
          <w:tab w:val="num" w:pos="3576"/>
        </w:tabs>
        <w:ind w:left="3576" w:hanging="360"/>
      </w:pPr>
      <w:rPr>
        <w:rFonts w:hint="default" w:ascii="Symbol" w:hAnsi="Symbol"/>
        <w:sz w:val="20"/>
      </w:rPr>
    </w:lvl>
    <w:lvl w:ilvl="6" w:tentative="1">
      <w:start w:val="1"/>
      <w:numFmt w:val="bullet"/>
      <w:lvlText w:val=""/>
      <w:lvlJc w:val="left"/>
      <w:pPr>
        <w:tabs>
          <w:tab w:val="num" w:pos="4296"/>
        </w:tabs>
        <w:ind w:left="4296" w:hanging="360"/>
      </w:pPr>
      <w:rPr>
        <w:rFonts w:hint="default" w:ascii="Symbol" w:hAnsi="Symbol"/>
        <w:sz w:val="20"/>
      </w:rPr>
    </w:lvl>
    <w:lvl w:ilvl="7" w:tentative="1">
      <w:start w:val="1"/>
      <w:numFmt w:val="bullet"/>
      <w:lvlText w:val=""/>
      <w:lvlJc w:val="left"/>
      <w:pPr>
        <w:tabs>
          <w:tab w:val="num" w:pos="5016"/>
        </w:tabs>
        <w:ind w:left="5016" w:hanging="360"/>
      </w:pPr>
      <w:rPr>
        <w:rFonts w:hint="default" w:ascii="Symbol" w:hAnsi="Symbol"/>
        <w:sz w:val="20"/>
      </w:rPr>
    </w:lvl>
    <w:lvl w:ilvl="8" w:tentative="1">
      <w:start w:val="1"/>
      <w:numFmt w:val="bullet"/>
      <w:lvlText w:val=""/>
      <w:lvlJc w:val="left"/>
      <w:pPr>
        <w:tabs>
          <w:tab w:val="num" w:pos="5736"/>
        </w:tabs>
        <w:ind w:left="5736" w:hanging="360"/>
      </w:pPr>
      <w:rPr>
        <w:rFonts w:hint="default" w:ascii="Symbol" w:hAnsi="Symbol"/>
        <w:sz w:val="20"/>
      </w:rPr>
    </w:lvl>
  </w:abstractNum>
  <w:abstractNum w:abstractNumId="21" w15:restartNumberingAfterBreak="0">
    <w:nsid w:val="6B2B23CD"/>
    <w:multiLevelType w:val="multilevel"/>
    <w:tmpl w:val="9BDE0D4C"/>
    <w:numStyleLink w:val="LijstalineaKB"/>
  </w:abstractNum>
  <w:abstractNum w:abstractNumId="22" w15:restartNumberingAfterBreak="0">
    <w:nsid w:val="7412178E"/>
    <w:multiLevelType w:val="multilevel"/>
    <w:tmpl w:val="CD96A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E86672"/>
    <w:multiLevelType w:val="hybridMultilevel"/>
    <w:tmpl w:val="7F0C5C58"/>
    <w:lvl w:ilvl="0" w:tplc="D0807EBA">
      <w:start w:val="5"/>
      <w:numFmt w:val="decimal"/>
      <w:lvlText w:val="%1."/>
      <w:lvlJc w:val="left"/>
      <w:pPr>
        <w:ind w:left="720" w:hanging="360"/>
      </w:pPr>
      <w:rPr>
        <w:rFonts w:hint="default"/>
        <w:b/>
        <w:bCs/>
        <w:sz w:val="22"/>
        <w:szCs w:val="1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6A6D64"/>
    <w:multiLevelType w:val="hybridMultilevel"/>
    <w:tmpl w:val="329C15B4"/>
    <w:lvl w:ilvl="0" w:tplc="2A66FBF8">
      <w:start w:val="1"/>
      <w:numFmt w:val="decimal"/>
      <w:lvlText w:val="Eis 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34329478">
    <w:abstractNumId w:val="10"/>
  </w:num>
  <w:num w:numId="2" w16cid:durableId="1585335971">
    <w:abstractNumId w:val="0"/>
  </w:num>
  <w:num w:numId="3" w16cid:durableId="594359391">
    <w:abstractNumId w:val="21"/>
  </w:num>
  <w:num w:numId="4" w16cid:durableId="2127774397">
    <w:abstractNumId w:val="14"/>
  </w:num>
  <w:num w:numId="5" w16cid:durableId="363409194">
    <w:abstractNumId w:val="8"/>
  </w:num>
  <w:num w:numId="6" w16cid:durableId="273556240">
    <w:abstractNumId w:val="13"/>
  </w:num>
  <w:num w:numId="7" w16cid:durableId="957563913">
    <w:abstractNumId w:val="14"/>
  </w:num>
  <w:num w:numId="8" w16cid:durableId="1692565484">
    <w:abstractNumId w:val="15"/>
  </w:num>
  <w:num w:numId="9" w16cid:durableId="1486358778">
    <w:abstractNumId w:val="4"/>
  </w:num>
  <w:num w:numId="10" w16cid:durableId="1526752373">
    <w:abstractNumId w:val="6"/>
  </w:num>
  <w:num w:numId="11" w16cid:durableId="1728449606">
    <w:abstractNumId w:val="3"/>
  </w:num>
  <w:num w:numId="12" w16cid:durableId="1970160001">
    <w:abstractNumId w:val="22"/>
  </w:num>
  <w:num w:numId="13" w16cid:durableId="564338310">
    <w:abstractNumId w:val="2"/>
  </w:num>
  <w:num w:numId="14" w16cid:durableId="1053967274">
    <w:abstractNumId w:val="9"/>
  </w:num>
  <w:num w:numId="15" w16cid:durableId="120657084">
    <w:abstractNumId w:val="16"/>
  </w:num>
  <w:num w:numId="16" w16cid:durableId="741365518">
    <w:abstractNumId w:val="17"/>
  </w:num>
  <w:num w:numId="17" w16cid:durableId="1433621424">
    <w:abstractNumId w:val="24"/>
  </w:num>
  <w:num w:numId="18" w16cid:durableId="354769544">
    <w:abstractNumId w:val="18"/>
  </w:num>
  <w:num w:numId="19" w16cid:durableId="249697525">
    <w:abstractNumId w:val="7"/>
  </w:num>
  <w:num w:numId="20" w16cid:durableId="1446190186">
    <w:abstractNumId w:val="1"/>
  </w:num>
  <w:num w:numId="21" w16cid:durableId="1708791879">
    <w:abstractNumId w:val="5"/>
  </w:num>
  <w:num w:numId="22" w16cid:durableId="490945686">
    <w:abstractNumId w:val="20"/>
  </w:num>
  <w:num w:numId="23" w16cid:durableId="2052148391">
    <w:abstractNumId w:val="12"/>
  </w:num>
  <w:num w:numId="24" w16cid:durableId="202794232">
    <w:abstractNumId w:val="11"/>
  </w:num>
  <w:num w:numId="25" w16cid:durableId="383678162">
    <w:abstractNumId w:val="19"/>
  </w:num>
  <w:num w:numId="26" w16cid:durableId="18404592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57D"/>
    <w:rsid w:val="00003D26"/>
    <w:rsid w:val="00005100"/>
    <w:rsid w:val="00014B1D"/>
    <w:rsid w:val="000319E7"/>
    <w:rsid w:val="00085034"/>
    <w:rsid w:val="000A40DA"/>
    <w:rsid w:val="000F4C40"/>
    <w:rsid w:val="00133D44"/>
    <w:rsid w:val="001426AB"/>
    <w:rsid w:val="001437CB"/>
    <w:rsid w:val="00172179"/>
    <w:rsid w:val="00175DD4"/>
    <w:rsid w:val="0019265E"/>
    <w:rsid w:val="001C1519"/>
    <w:rsid w:val="001C272B"/>
    <w:rsid w:val="001D168E"/>
    <w:rsid w:val="001D1735"/>
    <w:rsid w:val="001F55B7"/>
    <w:rsid w:val="00223BBC"/>
    <w:rsid w:val="00224BEF"/>
    <w:rsid w:val="00256341"/>
    <w:rsid w:val="00265020"/>
    <w:rsid w:val="00292249"/>
    <w:rsid w:val="002A5896"/>
    <w:rsid w:val="002F47B1"/>
    <w:rsid w:val="002F5AA2"/>
    <w:rsid w:val="002F654A"/>
    <w:rsid w:val="003266A5"/>
    <w:rsid w:val="0033248C"/>
    <w:rsid w:val="00344823"/>
    <w:rsid w:val="00346CA0"/>
    <w:rsid w:val="00370F17"/>
    <w:rsid w:val="003C2146"/>
    <w:rsid w:val="003D4B84"/>
    <w:rsid w:val="004039CE"/>
    <w:rsid w:val="00416DA4"/>
    <w:rsid w:val="0042004F"/>
    <w:rsid w:val="00422A14"/>
    <w:rsid w:val="0046529A"/>
    <w:rsid w:val="004753DE"/>
    <w:rsid w:val="00480097"/>
    <w:rsid w:val="004A1FAA"/>
    <w:rsid w:val="004B11AF"/>
    <w:rsid w:val="004F10C6"/>
    <w:rsid w:val="004F7992"/>
    <w:rsid w:val="00512C37"/>
    <w:rsid w:val="00517B44"/>
    <w:rsid w:val="005209B9"/>
    <w:rsid w:val="00540480"/>
    <w:rsid w:val="00540DBA"/>
    <w:rsid w:val="00570ACD"/>
    <w:rsid w:val="005753EC"/>
    <w:rsid w:val="00591BEB"/>
    <w:rsid w:val="00593A38"/>
    <w:rsid w:val="005D2E9F"/>
    <w:rsid w:val="0060132E"/>
    <w:rsid w:val="00603D8D"/>
    <w:rsid w:val="00606FC3"/>
    <w:rsid w:val="00614C5B"/>
    <w:rsid w:val="0062022F"/>
    <w:rsid w:val="00632F9E"/>
    <w:rsid w:val="0063418F"/>
    <w:rsid w:val="00641BA8"/>
    <w:rsid w:val="00644413"/>
    <w:rsid w:val="006736E4"/>
    <w:rsid w:val="00675170"/>
    <w:rsid w:val="00676E9C"/>
    <w:rsid w:val="0068232A"/>
    <w:rsid w:val="006A5F4A"/>
    <w:rsid w:val="006C4BE7"/>
    <w:rsid w:val="006D5EC0"/>
    <w:rsid w:val="006E77B2"/>
    <w:rsid w:val="006F45D0"/>
    <w:rsid w:val="0070647F"/>
    <w:rsid w:val="007233B8"/>
    <w:rsid w:val="0073511A"/>
    <w:rsid w:val="00735FF6"/>
    <w:rsid w:val="00745DD4"/>
    <w:rsid w:val="00753773"/>
    <w:rsid w:val="00761DF5"/>
    <w:rsid w:val="0076545E"/>
    <w:rsid w:val="007707FB"/>
    <w:rsid w:val="00773E7F"/>
    <w:rsid w:val="007833FB"/>
    <w:rsid w:val="00790917"/>
    <w:rsid w:val="00792D6E"/>
    <w:rsid w:val="007A3593"/>
    <w:rsid w:val="007A7BBB"/>
    <w:rsid w:val="007D0707"/>
    <w:rsid w:val="007E00CB"/>
    <w:rsid w:val="007E1B6F"/>
    <w:rsid w:val="007E53FB"/>
    <w:rsid w:val="0082541C"/>
    <w:rsid w:val="00825E53"/>
    <w:rsid w:val="00847ADE"/>
    <w:rsid w:val="00864373"/>
    <w:rsid w:val="00865EB3"/>
    <w:rsid w:val="00873A55"/>
    <w:rsid w:val="008855B2"/>
    <w:rsid w:val="0088757D"/>
    <w:rsid w:val="008A621C"/>
    <w:rsid w:val="008B0AE1"/>
    <w:rsid w:val="008C2BCE"/>
    <w:rsid w:val="008C652F"/>
    <w:rsid w:val="008C6CD2"/>
    <w:rsid w:val="008F11E8"/>
    <w:rsid w:val="008F3A53"/>
    <w:rsid w:val="009331A8"/>
    <w:rsid w:val="009403DE"/>
    <w:rsid w:val="00947C4E"/>
    <w:rsid w:val="00964C2A"/>
    <w:rsid w:val="0099098E"/>
    <w:rsid w:val="009B4534"/>
    <w:rsid w:val="009D00CD"/>
    <w:rsid w:val="009E221F"/>
    <w:rsid w:val="009E313D"/>
    <w:rsid w:val="00A01CAB"/>
    <w:rsid w:val="00A03887"/>
    <w:rsid w:val="00A10AC9"/>
    <w:rsid w:val="00A1570F"/>
    <w:rsid w:val="00A36F05"/>
    <w:rsid w:val="00AA11EB"/>
    <w:rsid w:val="00AB24F8"/>
    <w:rsid w:val="00AE4366"/>
    <w:rsid w:val="00AE461A"/>
    <w:rsid w:val="00AF2D21"/>
    <w:rsid w:val="00AF3123"/>
    <w:rsid w:val="00B02E5D"/>
    <w:rsid w:val="00B221B4"/>
    <w:rsid w:val="00B24B3F"/>
    <w:rsid w:val="00B32194"/>
    <w:rsid w:val="00B50998"/>
    <w:rsid w:val="00B67A55"/>
    <w:rsid w:val="00BA76DE"/>
    <w:rsid w:val="00BB466E"/>
    <w:rsid w:val="00BC0669"/>
    <w:rsid w:val="00BC0C55"/>
    <w:rsid w:val="00BC1DBB"/>
    <w:rsid w:val="00BE350C"/>
    <w:rsid w:val="00BE587A"/>
    <w:rsid w:val="00C1695F"/>
    <w:rsid w:val="00C30BF0"/>
    <w:rsid w:val="00C43831"/>
    <w:rsid w:val="00C46005"/>
    <w:rsid w:val="00C52B52"/>
    <w:rsid w:val="00C9310A"/>
    <w:rsid w:val="00C95091"/>
    <w:rsid w:val="00CB6525"/>
    <w:rsid w:val="00CB7485"/>
    <w:rsid w:val="00CD13C6"/>
    <w:rsid w:val="00D00605"/>
    <w:rsid w:val="00D03BD0"/>
    <w:rsid w:val="00D11CE1"/>
    <w:rsid w:val="00D25596"/>
    <w:rsid w:val="00D2733B"/>
    <w:rsid w:val="00D50942"/>
    <w:rsid w:val="00D55BB7"/>
    <w:rsid w:val="00D71B6B"/>
    <w:rsid w:val="00D763E0"/>
    <w:rsid w:val="00D84976"/>
    <w:rsid w:val="00DC3204"/>
    <w:rsid w:val="00DD3FC2"/>
    <w:rsid w:val="00DE07D7"/>
    <w:rsid w:val="00E01526"/>
    <w:rsid w:val="00E14B58"/>
    <w:rsid w:val="00E17393"/>
    <w:rsid w:val="00E24C29"/>
    <w:rsid w:val="00E3575C"/>
    <w:rsid w:val="00E422EE"/>
    <w:rsid w:val="00E42B94"/>
    <w:rsid w:val="00E47036"/>
    <w:rsid w:val="00E523C9"/>
    <w:rsid w:val="00E74391"/>
    <w:rsid w:val="00E74B77"/>
    <w:rsid w:val="00E76C2E"/>
    <w:rsid w:val="00E8336E"/>
    <w:rsid w:val="00E83C90"/>
    <w:rsid w:val="00E92340"/>
    <w:rsid w:val="00E95A43"/>
    <w:rsid w:val="00EA2D16"/>
    <w:rsid w:val="00EA3725"/>
    <w:rsid w:val="00EC3DDE"/>
    <w:rsid w:val="00EF0F3E"/>
    <w:rsid w:val="00EF514D"/>
    <w:rsid w:val="00F04523"/>
    <w:rsid w:val="00F31E76"/>
    <w:rsid w:val="00F71863"/>
    <w:rsid w:val="00F92E2F"/>
    <w:rsid w:val="00FA65FE"/>
    <w:rsid w:val="00FB118F"/>
    <w:rsid w:val="00FD200F"/>
    <w:rsid w:val="00FF3970"/>
    <w:rsid w:val="01450FA2"/>
    <w:rsid w:val="07FED449"/>
    <w:rsid w:val="0FDF0B29"/>
    <w:rsid w:val="110F277E"/>
    <w:rsid w:val="13E49162"/>
    <w:rsid w:val="14395898"/>
    <w:rsid w:val="14DC1FCF"/>
    <w:rsid w:val="192DDE8D"/>
    <w:rsid w:val="1AC2ECE2"/>
    <w:rsid w:val="1E4579E7"/>
    <w:rsid w:val="1E9B1A26"/>
    <w:rsid w:val="29626B6C"/>
    <w:rsid w:val="2C5AB3C7"/>
    <w:rsid w:val="2EB92FEE"/>
    <w:rsid w:val="31206CB0"/>
    <w:rsid w:val="31AD905C"/>
    <w:rsid w:val="343976DA"/>
    <w:rsid w:val="3A8BB4BA"/>
    <w:rsid w:val="3B73C2E7"/>
    <w:rsid w:val="3F2E94E9"/>
    <w:rsid w:val="3F91D1C5"/>
    <w:rsid w:val="412DA226"/>
    <w:rsid w:val="427C5E97"/>
    <w:rsid w:val="45AF4CBA"/>
    <w:rsid w:val="490BD316"/>
    <w:rsid w:val="4BA412CF"/>
    <w:rsid w:val="4C9996EA"/>
    <w:rsid w:val="4DB497D3"/>
    <w:rsid w:val="50ECD02C"/>
    <w:rsid w:val="510C5035"/>
    <w:rsid w:val="562C994E"/>
    <w:rsid w:val="63C16F0F"/>
    <w:rsid w:val="68554EC3"/>
    <w:rsid w:val="6A11747F"/>
    <w:rsid w:val="6AEE4710"/>
    <w:rsid w:val="72AE40C8"/>
    <w:rsid w:val="7A155F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C9C5B"/>
  <w15:chartTrackingRefBased/>
  <w15:docId w15:val="{A8204B4B-BDDB-418F-8295-D58E10997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12"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ard" w:default="1">
    <w:name w:val="Normal"/>
    <w:qFormat/>
    <w:rsid w:val="00BA76DE"/>
    <w:pPr>
      <w:spacing w:line="288" w:lineRule="auto"/>
    </w:pPr>
    <w:rPr>
      <w:sz w:val="20"/>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hAnsiTheme="majorHAnsi" w:eastAsiaTheme="majorEastAsia"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hAnsiTheme="majorHAnsi" w:eastAsiaTheme="majorEastAsia"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hAnsiTheme="majorHAnsi" w:eastAsiaTheme="majorEastAsia" w:cstheme="majorBidi"/>
      <w:sz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873A5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temnaam" w:customStyle="1">
    <w:name w:val="itemnaam"/>
    <w:basedOn w:val="Standaard"/>
    <w:rsid w:val="00873A55"/>
    <w:pPr>
      <w:tabs>
        <w:tab w:val="left" w:pos="1320"/>
      </w:tabs>
      <w:spacing w:line="200" w:lineRule="atLeast"/>
    </w:pPr>
    <w:rPr>
      <w:rFonts w:ascii="AGaramond" w:hAnsi="AGaramond" w:eastAsia="Times New Roman" w:cs="Times New Roman"/>
      <w:sz w:val="14"/>
      <w:szCs w:val="18"/>
      <w:lang w:eastAsia="nl-NL"/>
    </w:rPr>
  </w:style>
  <w:style w:type="paragraph" w:styleId="iteminhoud" w:customStyle="1">
    <w:name w:val="iteminhoud"/>
    <w:basedOn w:val="Standaard"/>
    <w:next w:val="itemnaam"/>
    <w:rsid w:val="00873A55"/>
    <w:pPr>
      <w:tabs>
        <w:tab w:val="left" w:pos="1320"/>
      </w:tabs>
      <w:spacing w:after="100" w:line="200" w:lineRule="atLeast"/>
    </w:pPr>
    <w:rPr>
      <w:rFonts w:ascii="AGaramond" w:hAnsi="AGaramond" w:eastAsia="Times New Roman" w:cs="Times New Roman"/>
      <w:noProof/>
      <w:sz w:val="18"/>
      <w:szCs w:val="18"/>
      <w:lang w:eastAsia="nl-NL"/>
    </w:rPr>
  </w:style>
  <w:style w:type="paragraph" w:styleId="Brief" w:customStyle="1">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hAnsi="AGaramond" w:eastAsia="Times New Roman"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styleId="Onopgelostemelding1" w:customStyle="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styleId="KoptekstChar" w:customStyle="1">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styleId="VoettekstChar" w:customStyle="1">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styleId="Kopje" w:customStyle="1">
    <w:name w:val="Kopje"/>
    <w:basedOn w:val="Geenafstand"/>
    <w:qFormat/>
    <w:rsid w:val="00224BEF"/>
    <w:pPr>
      <w:framePr w:hSpace="141" w:wrap="around" w:hAnchor="margin" w:vAnchor="page" w:y="2921"/>
      <w:spacing w:line="276" w:lineRule="auto"/>
    </w:pPr>
    <w:rPr>
      <w:b/>
      <w:sz w:val="20"/>
      <w:szCs w:val="20"/>
    </w:rPr>
  </w:style>
  <w:style w:type="paragraph" w:styleId="Tekst9pt" w:customStyle="1">
    <w:name w:val="Tekst 9pt"/>
    <w:basedOn w:val="Standaard"/>
    <w:qFormat/>
    <w:rsid w:val="00224BEF"/>
    <w:rPr>
      <w:sz w:val="18"/>
      <w:szCs w:val="18"/>
    </w:rPr>
  </w:style>
  <w:style w:type="numbering" w:styleId="LijstalineaKB" w:customStyle="1">
    <w:name w:val="Lijstalinea KB"/>
    <w:uiPriority w:val="99"/>
    <w:rsid w:val="006E77B2"/>
    <w:pPr>
      <w:numPr>
        <w:numId w:val="1"/>
      </w:numPr>
    </w:pPr>
  </w:style>
  <w:style w:type="numbering" w:styleId="LijstnummeringKB" w:customStyle="1">
    <w:name w:val="Lijstnummering KB"/>
    <w:uiPriority w:val="99"/>
    <w:rsid w:val="006E77B2"/>
    <w:pPr>
      <w:numPr>
        <w:numId w:val="2"/>
      </w:numPr>
    </w:pPr>
  </w:style>
  <w:style w:type="paragraph" w:styleId="Lijstalinea">
    <w:name w:val="List Paragraph"/>
    <w:basedOn w:val="Standaard"/>
    <w:uiPriority w:val="12"/>
    <w:qFormat/>
    <w:rsid w:val="004F10C6"/>
    <w:pPr>
      <w:numPr>
        <w:numId w:val="4"/>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styleId="Kop1Char" w:customStyle="1">
    <w:name w:val="Kop 1 Char"/>
    <w:basedOn w:val="Standaardalinea-lettertype"/>
    <w:link w:val="Kop1"/>
    <w:uiPriority w:val="9"/>
    <w:rsid w:val="00BA76DE"/>
    <w:rPr>
      <w:rFonts w:asciiTheme="majorHAnsi" w:hAnsiTheme="majorHAnsi" w:eastAsiaTheme="majorEastAsia" w:cstheme="majorBidi"/>
      <w:b/>
      <w:sz w:val="30"/>
      <w:szCs w:val="32"/>
    </w:rPr>
  </w:style>
  <w:style w:type="character" w:styleId="Kop2Char" w:customStyle="1">
    <w:name w:val="Kop 2 Char"/>
    <w:basedOn w:val="Standaardalinea-lettertype"/>
    <w:link w:val="Kop2"/>
    <w:uiPriority w:val="9"/>
    <w:rsid w:val="00BA76DE"/>
    <w:rPr>
      <w:rFonts w:asciiTheme="majorHAnsi" w:hAnsiTheme="majorHAnsi" w:eastAsiaTheme="majorEastAsia" w:cstheme="majorBidi"/>
      <w:sz w:val="26"/>
      <w:szCs w:val="26"/>
    </w:rPr>
  </w:style>
  <w:style w:type="paragraph" w:styleId="Titel">
    <w:name w:val="Title"/>
    <w:basedOn w:val="Standaard"/>
    <w:next w:val="Standaard"/>
    <w:link w:val="TitelChar"/>
    <w:uiPriority w:val="11"/>
    <w:qFormat/>
    <w:rsid w:val="00BA76DE"/>
    <w:pPr>
      <w:spacing w:before="560" w:after="300" w:line="228" w:lineRule="auto"/>
      <w:outlineLvl w:val="3"/>
    </w:pPr>
    <w:rPr>
      <w:rFonts w:asciiTheme="majorHAnsi" w:hAnsiTheme="majorHAnsi" w:eastAsiaTheme="majorEastAsia" w:cstheme="majorBidi"/>
      <w:color w:val="000000" w:themeColor="text1"/>
      <w:spacing w:val="-10"/>
      <w:kern w:val="28"/>
      <w:sz w:val="52"/>
      <w:szCs w:val="56"/>
    </w:rPr>
  </w:style>
  <w:style w:type="character" w:styleId="TitelChar" w:customStyle="1">
    <w:name w:val="Titel Char"/>
    <w:basedOn w:val="Standaardalinea-lettertype"/>
    <w:link w:val="Titel"/>
    <w:uiPriority w:val="11"/>
    <w:rsid w:val="00BA76DE"/>
    <w:rPr>
      <w:rFonts w:asciiTheme="majorHAnsi" w:hAnsiTheme="majorHAnsi" w:eastAsiaTheme="majorEastAsia" w:cstheme="majorBidi"/>
      <w:color w:val="000000" w:themeColor="text1"/>
      <w:spacing w:val="-10"/>
      <w:kern w:val="28"/>
      <w:sz w:val="52"/>
      <w:szCs w:val="56"/>
    </w:rPr>
  </w:style>
  <w:style w:type="table" w:styleId="TabelKB" w:customStyle="1">
    <w:name w:val="Tabel KB"/>
    <w:basedOn w:val="Standaardtabel"/>
    <w:uiPriority w:val="99"/>
    <w:rsid w:val="00BA76DE"/>
    <w:pPr>
      <w:contextualSpacing/>
    </w:pPr>
    <w:rPr>
      <w:color w:val="000000" w:themeColor="text1"/>
      <w:sz w:val="22"/>
      <w:szCs w:val="18"/>
    </w:rPr>
    <w:tblPr>
      <w:tblBorders>
        <w:insideH w:val="single" w:color="E3E8E3" w:themeColor="accent6" w:sz="4" w:space="0"/>
        <w:insideV w:val="single" w:color="E3E8E3" w:themeColor="accent6" w:sz="4" w:space="0"/>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color="FFFFFF" w:themeColor="background1" w:sz="4" w:space="0"/>
          <w:tl2br w:val="nil"/>
          <w:tr2bl w:val="nil"/>
        </w:tcBorders>
        <w:shd w:val="clear" w:color="auto" w:fill="9CDBD9" w:themeFill="accent3"/>
      </w:tcPr>
    </w:tblStylePr>
    <w:tblStylePr w:type="lastRow">
      <w:tblPr/>
      <w:tcPr>
        <w:tcBorders>
          <w:bottom w:val="single" w:color="E3E8E3" w:themeColor="accent6" w:sz="4" w:space="0"/>
        </w:tcBorders>
      </w:tcPr>
    </w:tblStylePr>
    <w:tblStylePr w:type="firstCol">
      <w:rPr>
        <w:b w:val="0"/>
      </w:rPr>
      <w:tblPr/>
      <w:tcPr>
        <w:shd w:val="clear" w:color="auto" w:fill="EBF7F7" w:themeFill="accent3" w:themeFillTint="33"/>
      </w:tcPr>
    </w:tblStylePr>
  </w:style>
  <w:style w:type="paragraph" w:styleId="Kopcolofon" w:customStyle="1">
    <w:name w:val="Kop colofon"/>
    <w:basedOn w:val="Standaard"/>
    <w:uiPriority w:val="11"/>
    <w:qFormat/>
    <w:rsid w:val="00BA76DE"/>
    <w:pPr>
      <w:spacing w:before="400"/>
    </w:pPr>
    <w:rPr>
      <w:color w:val="000000" w:themeColor="text1"/>
      <w:sz w:val="30"/>
      <w:szCs w:val="30"/>
    </w:rPr>
  </w:style>
  <w:style w:type="character" w:styleId="Kop3Char" w:customStyle="1">
    <w:name w:val="Kop 3 Char"/>
    <w:basedOn w:val="Standaardalinea-lettertype"/>
    <w:link w:val="Kop3"/>
    <w:uiPriority w:val="9"/>
    <w:semiHidden/>
    <w:rsid w:val="00BA76DE"/>
    <w:rPr>
      <w:rFonts w:asciiTheme="majorHAnsi" w:hAnsiTheme="majorHAnsi" w:eastAsiaTheme="majorEastAsia" w:cstheme="majorBidi"/>
      <w:sz w:val="22"/>
    </w:rPr>
  </w:style>
  <w:style w:type="character" w:styleId="normaltextrun" w:customStyle="1">
    <w:name w:val="normaltextrun"/>
    <w:basedOn w:val="Standaardalinea-lettertype"/>
    <w:rsid w:val="0088757D"/>
  </w:style>
  <w:style w:type="character" w:styleId="eop" w:customStyle="1">
    <w:name w:val="eop"/>
    <w:basedOn w:val="Standaardalinea-lettertype"/>
    <w:rsid w:val="0088757D"/>
  </w:style>
  <w:style w:type="paragraph" w:styleId="paragraph" w:customStyle="1">
    <w:name w:val="paragraph"/>
    <w:basedOn w:val="Standaard"/>
    <w:rsid w:val="0088757D"/>
    <w:pPr>
      <w:spacing w:before="100" w:beforeAutospacing="1" w:after="100" w:afterAutospacing="1" w:line="240" w:lineRule="auto"/>
    </w:pPr>
    <w:rPr>
      <w:rFonts w:ascii="Times New Roman" w:hAnsi="Times New Roman" w:eastAsia="Times New Roman" w:cs="Times New Roman"/>
      <w:sz w:val="24"/>
      <w:lang w:eastAsia="nl-NL"/>
    </w:rPr>
  </w:style>
  <w:style w:type="paragraph" w:styleId="Kopvaninhoudsopgave">
    <w:name w:val="TOC Heading"/>
    <w:basedOn w:val="Kop1"/>
    <w:next w:val="Standaard"/>
    <w:uiPriority w:val="39"/>
    <w:unhideWhenUsed/>
    <w:qFormat/>
    <w:rsid w:val="0088757D"/>
    <w:pPr>
      <w:spacing w:line="259" w:lineRule="auto"/>
      <w:outlineLvl w:val="9"/>
    </w:pPr>
    <w:rPr>
      <w:b w:val="0"/>
      <w:color w:val="A37B31" w:themeColor="accent1" w:themeShade="BF"/>
      <w:sz w:val="32"/>
      <w:lang w:eastAsia="nl-NL"/>
    </w:rPr>
  </w:style>
  <w:style w:type="paragraph" w:styleId="Inhopg1">
    <w:name w:val="toc 1"/>
    <w:basedOn w:val="Standaard"/>
    <w:next w:val="Standaard"/>
    <w:autoRedefine/>
    <w:uiPriority w:val="39"/>
    <w:unhideWhenUsed/>
    <w:rsid w:val="0088757D"/>
    <w:pPr>
      <w:spacing w:after="100"/>
    </w:pPr>
  </w:style>
  <w:style w:type="paragraph" w:styleId="Inhopg2">
    <w:name w:val="toc 2"/>
    <w:basedOn w:val="Standaard"/>
    <w:next w:val="Standaard"/>
    <w:autoRedefine/>
    <w:uiPriority w:val="39"/>
    <w:unhideWhenUsed/>
    <w:rsid w:val="0088757D"/>
    <w:pPr>
      <w:spacing w:after="100"/>
      <w:ind w:left="200"/>
    </w:pPr>
  </w:style>
  <w:style w:type="paragraph" w:styleId="Inhopg3">
    <w:name w:val="toc 3"/>
    <w:basedOn w:val="Standaard"/>
    <w:next w:val="Standaard"/>
    <w:autoRedefine/>
    <w:uiPriority w:val="39"/>
    <w:unhideWhenUsed/>
    <w:rsid w:val="0088757D"/>
    <w:pPr>
      <w:spacing w:after="100" w:line="259" w:lineRule="auto"/>
      <w:ind w:left="440"/>
    </w:pPr>
    <w:rPr>
      <w:rFonts w:cs="Times New Roman" w:eastAsiaTheme="minorEastAsia"/>
      <w:sz w:val="22"/>
      <w:szCs w:val="22"/>
      <w:lang w:eastAsia="nl-NL"/>
    </w:rPr>
  </w:style>
  <w:style w:type="paragraph" w:styleId="Default" w:customStyle="1">
    <w:name w:val="Default"/>
    <w:rsid w:val="0088757D"/>
    <w:pPr>
      <w:autoSpaceDE w:val="0"/>
      <w:autoSpaceDN w:val="0"/>
      <w:adjustRightInd w:val="0"/>
    </w:pPr>
    <w:rPr>
      <w:rFonts w:ascii="Franklin Gothic Book" w:hAnsi="Franklin Gothic Book" w:cs="Franklin Gothic Book"/>
      <w:color w:val="000000"/>
    </w:rPr>
  </w:style>
  <w:style w:type="character" w:styleId="scxw141181797" w:customStyle="1">
    <w:name w:val="scxw141181797"/>
    <w:basedOn w:val="Standaardalinea-lettertype"/>
    <w:rsid w:val="0088757D"/>
  </w:style>
  <w:style w:type="character" w:styleId="scxw207574634" w:customStyle="1">
    <w:name w:val="scxw207574634"/>
    <w:basedOn w:val="Standaardalinea-lettertype"/>
    <w:rsid w:val="0088757D"/>
  </w:style>
  <w:style w:type="character" w:styleId="scxw240275903" w:customStyle="1">
    <w:name w:val="scxw240275903"/>
    <w:basedOn w:val="Standaardalinea-lettertype"/>
    <w:rsid w:val="001F55B7"/>
  </w:style>
  <w:style w:type="character" w:styleId="Verwijzingopmerking">
    <w:name w:val="annotation reference"/>
    <w:basedOn w:val="Standaardalinea-lettertype"/>
    <w:uiPriority w:val="99"/>
    <w:semiHidden/>
    <w:unhideWhenUsed/>
    <w:rsid w:val="001F55B7"/>
    <w:rPr>
      <w:sz w:val="16"/>
      <w:szCs w:val="16"/>
    </w:rPr>
  </w:style>
  <w:style w:type="paragraph" w:styleId="Tekstopmerking">
    <w:name w:val="annotation text"/>
    <w:basedOn w:val="Standaard"/>
    <w:link w:val="TekstopmerkingChar"/>
    <w:uiPriority w:val="99"/>
    <w:unhideWhenUsed/>
    <w:rsid w:val="001F55B7"/>
    <w:pPr>
      <w:spacing w:line="240" w:lineRule="auto"/>
    </w:pPr>
    <w:rPr>
      <w:szCs w:val="20"/>
    </w:rPr>
  </w:style>
  <w:style w:type="character" w:styleId="TekstopmerkingChar" w:customStyle="1">
    <w:name w:val="Tekst opmerking Char"/>
    <w:basedOn w:val="Standaardalinea-lettertype"/>
    <w:link w:val="Tekstopmerking"/>
    <w:uiPriority w:val="99"/>
    <w:rsid w:val="001F55B7"/>
    <w:rPr>
      <w:sz w:val="20"/>
      <w:szCs w:val="20"/>
    </w:rPr>
  </w:style>
  <w:style w:type="paragraph" w:styleId="Onderwerpvanopmerking">
    <w:name w:val="annotation subject"/>
    <w:basedOn w:val="Tekstopmerking"/>
    <w:next w:val="Tekstopmerking"/>
    <w:link w:val="OnderwerpvanopmerkingChar"/>
    <w:uiPriority w:val="99"/>
    <w:semiHidden/>
    <w:unhideWhenUsed/>
    <w:rsid w:val="001F55B7"/>
    <w:rPr>
      <w:b/>
      <w:bCs/>
    </w:rPr>
  </w:style>
  <w:style w:type="character" w:styleId="OnderwerpvanopmerkingChar" w:customStyle="1">
    <w:name w:val="Onderwerp van opmerking Char"/>
    <w:basedOn w:val="TekstopmerkingChar"/>
    <w:link w:val="Onderwerpvanopmerking"/>
    <w:uiPriority w:val="99"/>
    <w:semiHidden/>
    <w:rsid w:val="001F55B7"/>
    <w:rPr>
      <w:b/>
      <w:bCs/>
      <w:sz w:val="20"/>
      <w:szCs w:val="20"/>
    </w:rPr>
  </w:style>
  <w:style w:type="character" w:styleId="ui-provider" w:customStyle="1">
    <w:name w:val="ui-provider"/>
    <w:basedOn w:val="Standaardalinea-lettertype"/>
    <w:rsid w:val="00003D26"/>
  </w:style>
  <w:style w:type="paragraph" w:styleId="Revisie">
    <w:name w:val="Revision"/>
    <w:hidden/>
    <w:uiPriority w:val="99"/>
    <w:semiHidden/>
    <w:rsid w:val="00B3219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digifez@kb.n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Create a new document." ma:contentTypeScope="" ma:versionID="d12b60e6ebd44c40bded425e9dfacbaa">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f27e5557f7b176888cf0ca422e9e614a"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6FBD6-7133-4E7A-B361-C310FDAA6052}"/>
</file>

<file path=customXml/itemProps2.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3.xml><?xml version="1.0" encoding="utf-8"?>
<ds:datastoreItem xmlns:ds="http://schemas.openxmlformats.org/officeDocument/2006/customXml" ds:itemID="{89D58D25-C649-4B57-B9D1-F868E47A963C}">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customXml/itemProps4.xml><?xml version="1.0" encoding="utf-8"?>
<ds:datastoreItem xmlns:ds="http://schemas.openxmlformats.org/officeDocument/2006/customXml" ds:itemID="{65611B7A-A3E4-4940-B693-D0877B2581A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Marilijn Schaap</dc:creator>
  <keywords>Koninklijke Bibliotheek</keywords>
  <dc:description/>
  <lastModifiedBy>thomas.knol@adjust.nl</lastModifiedBy>
  <revision>14</revision>
  <lastPrinted>2018-11-14T09:05:00.0000000Z</lastPrinted>
  <dcterms:created xsi:type="dcterms:W3CDTF">2024-08-20T11:53:00.0000000Z</dcterms:created>
  <dcterms:modified xsi:type="dcterms:W3CDTF">2024-08-28T14:16:57.5284267Z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